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207" w:rsidRDefault="003057D1">
      <w:pPr>
        <w:jc w:val="center"/>
        <w:rPr>
          <w:sz w:val="28"/>
          <w:szCs w:val="28"/>
        </w:rPr>
      </w:pPr>
      <w:r>
        <w:rPr>
          <w:sz w:val="28"/>
          <w:szCs w:val="28"/>
        </w:rPr>
        <w:t>PROGRAMMA DI FISICA</w:t>
      </w:r>
    </w:p>
    <w:p w:rsidR="00923207" w:rsidRDefault="003057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4 C</w:t>
      </w:r>
    </w:p>
    <w:p w:rsidR="00923207" w:rsidRDefault="003057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a.s.</w:t>
      </w:r>
      <w:proofErr w:type="spellEnd"/>
      <w:r>
        <w:rPr>
          <w:sz w:val="28"/>
          <w:szCs w:val="28"/>
        </w:rPr>
        <w:t xml:space="preserve"> 2022/2023 </w:t>
      </w:r>
    </w:p>
    <w:p w:rsidR="003057D1" w:rsidRDefault="003057D1" w:rsidP="003057D1">
      <w:pPr>
        <w:jc w:val="center"/>
        <w:rPr>
          <w:sz w:val="28"/>
          <w:szCs w:val="28"/>
        </w:rPr>
      </w:pPr>
      <w:r>
        <w:rPr>
          <w:sz w:val="28"/>
          <w:szCs w:val="28"/>
        </w:rPr>
        <w:t>Prof. MARTELLO MARIA CARMELA</w:t>
      </w:r>
    </w:p>
    <w:p w:rsidR="003057D1" w:rsidRDefault="003057D1" w:rsidP="003057D1">
      <w:pPr>
        <w:jc w:val="center"/>
        <w:rPr>
          <w:sz w:val="28"/>
          <w:szCs w:val="28"/>
        </w:rPr>
      </w:pPr>
    </w:p>
    <w:p w:rsidR="00923207" w:rsidRDefault="00C34588">
      <w:pPr>
        <w:rPr>
          <w:sz w:val="28"/>
          <w:szCs w:val="28"/>
        </w:rPr>
      </w:pPr>
      <w:r>
        <w:rPr>
          <w:sz w:val="28"/>
          <w:szCs w:val="28"/>
        </w:rPr>
        <w:t>Moto armonico: equazione ed esercizi applicativi</w:t>
      </w:r>
    </w:p>
    <w:p w:rsidR="00C34588" w:rsidRDefault="00C34588">
      <w:pPr>
        <w:rPr>
          <w:i/>
          <w:iCs/>
          <w:sz w:val="28"/>
          <w:szCs w:val="28"/>
        </w:rPr>
      </w:pPr>
    </w:p>
    <w:p w:rsidR="00923207" w:rsidRDefault="003057D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Modulo 1: Onde e suono</w:t>
      </w:r>
    </w:p>
    <w:p w:rsidR="00923207" w:rsidRDefault="003057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4588">
        <w:rPr>
          <w:sz w:val="28"/>
          <w:szCs w:val="28"/>
        </w:rPr>
        <w:t>O</w:t>
      </w:r>
      <w:r>
        <w:rPr>
          <w:sz w:val="28"/>
          <w:szCs w:val="28"/>
        </w:rPr>
        <w:t xml:space="preserve">nde meccaniche, onde trasversali e onde longitudinali, lunghezza d'onda, frequenza, velocità di propagazione, onda armonica. Onde sonore e loro caratteristiche, intensità del suono, effetto Doppler, sovrapposizione ed </w:t>
      </w:r>
      <w:proofErr w:type="gramStart"/>
      <w:r>
        <w:rPr>
          <w:sz w:val="28"/>
          <w:szCs w:val="28"/>
        </w:rPr>
        <w:t>interferenza ,</w:t>
      </w:r>
      <w:proofErr w:type="gramEnd"/>
      <w:r>
        <w:rPr>
          <w:sz w:val="28"/>
          <w:szCs w:val="28"/>
        </w:rPr>
        <w:t xml:space="preserve"> onde stazionarie.</w:t>
      </w:r>
    </w:p>
    <w:p w:rsidR="00923207" w:rsidRDefault="00923207">
      <w:pPr>
        <w:rPr>
          <w:sz w:val="28"/>
          <w:szCs w:val="28"/>
        </w:rPr>
      </w:pPr>
    </w:p>
    <w:p w:rsidR="00923207" w:rsidRDefault="003057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Modulo 2: la luce</w:t>
      </w:r>
    </w:p>
    <w:p w:rsidR="00923207" w:rsidRDefault="003057D1">
      <w:pPr>
        <w:rPr>
          <w:sz w:val="28"/>
          <w:szCs w:val="28"/>
        </w:rPr>
      </w:pPr>
      <w:r>
        <w:rPr>
          <w:sz w:val="28"/>
          <w:szCs w:val="28"/>
        </w:rPr>
        <w:t xml:space="preserve"> La doppia natura delle luce, la velocità della luce e la sua misura, riflessione, rifrazione e il fenomeno della riflessione totale, la diffrazione e l'interferenza costruttiva e distruttiva, l'esperimento della doppia fenditura di Young.</w:t>
      </w:r>
    </w:p>
    <w:p w:rsidR="00C34588" w:rsidRDefault="00C34588">
      <w:pPr>
        <w:rPr>
          <w:sz w:val="28"/>
          <w:szCs w:val="28"/>
        </w:rPr>
      </w:pPr>
      <w:r>
        <w:rPr>
          <w:sz w:val="28"/>
          <w:szCs w:val="28"/>
        </w:rPr>
        <w:t>Esercizi e problemi applicativi</w:t>
      </w:r>
    </w:p>
    <w:p w:rsidR="00923207" w:rsidRDefault="00923207">
      <w:pPr>
        <w:rPr>
          <w:sz w:val="28"/>
          <w:szCs w:val="28"/>
        </w:rPr>
      </w:pPr>
    </w:p>
    <w:p w:rsidR="00923207" w:rsidRDefault="003057D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Modulo 3: L'equilibrio elettrico </w:t>
      </w:r>
    </w:p>
    <w:p w:rsidR="00923207" w:rsidRDefault="00C34588">
      <w:pPr>
        <w:rPr>
          <w:sz w:val="28"/>
          <w:szCs w:val="28"/>
        </w:rPr>
      </w:pPr>
      <w:r>
        <w:rPr>
          <w:sz w:val="28"/>
          <w:szCs w:val="28"/>
        </w:rPr>
        <w:t>Fenomeni elettrostatici (</w:t>
      </w:r>
      <w:r w:rsidR="003057D1">
        <w:rPr>
          <w:sz w:val="28"/>
          <w:szCs w:val="28"/>
        </w:rPr>
        <w:t>conduttori ed isolanti, elettrizzazione, legge di Coulomb, costante dielettrica relativa,</w:t>
      </w:r>
      <w:r>
        <w:rPr>
          <w:sz w:val="28"/>
          <w:szCs w:val="28"/>
        </w:rPr>
        <w:t xml:space="preserve"> </w:t>
      </w:r>
      <w:r w:rsidR="003057D1">
        <w:rPr>
          <w:sz w:val="28"/>
          <w:szCs w:val="28"/>
        </w:rPr>
        <w:t>densità di carica elettrica, distribuzione di carica sui conduttori). Campo elettrico, linee di campo, campo elettrico di una carica puntiforme, sovrapposizione di campi elettrici, flusso di un campo elettrico e teorema di Gauss, campi elettrici generati da distribuzioni di cariche: distribuzione lineare infinita, distribuzione piana infinita, condensatore a facce piane e parallele, sfera conduttrice carica, sfera isolante carica. Schermatura elettrostatica e campo elettrico sulle punte di un conduttore.</w:t>
      </w:r>
    </w:p>
    <w:p w:rsidR="00C34588" w:rsidRDefault="00C34588" w:rsidP="00C34588">
      <w:pPr>
        <w:rPr>
          <w:sz w:val="28"/>
          <w:szCs w:val="28"/>
        </w:rPr>
      </w:pPr>
      <w:r>
        <w:rPr>
          <w:sz w:val="28"/>
          <w:szCs w:val="28"/>
        </w:rPr>
        <w:t>Esercizi e problemi applicativi</w:t>
      </w:r>
    </w:p>
    <w:p w:rsidR="00C34588" w:rsidRDefault="00C34588">
      <w:pPr>
        <w:rPr>
          <w:sz w:val="28"/>
          <w:szCs w:val="28"/>
        </w:rPr>
      </w:pPr>
    </w:p>
    <w:p w:rsidR="00923207" w:rsidRDefault="00923207">
      <w:pPr>
        <w:rPr>
          <w:sz w:val="28"/>
          <w:szCs w:val="28"/>
        </w:rPr>
      </w:pPr>
    </w:p>
    <w:p w:rsidR="00923207" w:rsidRDefault="003057D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Modulo 4: Il potenziale elettrico</w:t>
      </w:r>
    </w:p>
    <w:p w:rsidR="00923207" w:rsidRDefault="003057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4588">
        <w:rPr>
          <w:sz w:val="28"/>
          <w:szCs w:val="28"/>
        </w:rPr>
        <w:t>E</w:t>
      </w:r>
      <w:r>
        <w:rPr>
          <w:sz w:val="28"/>
          <w:szCs w:val="28"/>
        </w:rPr>
        <w:t>nergia potenziale e potenziale elettrico di un campo generato da cariche puntiformi, lavoro e differenza di potenziale, relazione tra campo elettrico e potenziale elettrico per un campo uniforme, conservazione dell'energia per corpi carichi in moto all'interno di un campo elet</w:t>
      </w:r>
      <w:r w:rsidR="00C34588">
        <w:rPr>
          <w:sz w:val="28"/>
          <w:szCs w:val="28"/>
        </w:rPr>
        <w:t>trico, superfici equipotenziali</w:t>
      </w:r>
      <w:r>
        <w:rPr>
          <w:sz w:val="28"/>
          <w:szCs w:val="28"/>
        </w:rPr>
        <w:t xml:space="preserve">, i condensatori a facce piane e parallele: capacità e energia immagazzinata. </w:t>
      </w:r>
    </w:p>
    <w:p w:rsidR="00C34588" w:rsidRDefault="00C34588" w:rsidP="00C34588">
      <w:pPr>
        <w:rPr>
          <w:sz w:val="28"/>
          <w:szCs w:val="28"/>
        </w:rPr>
      </w:pPr>
      <w:r>
        <w:rPr>
          <w:sz w:val="28"/>
          <w:szCs w:val="28"/>
        </w:rPr>
        <w:t>Esercizi e problemi applicativi</w:t>
      </w:r>
    </w:p>
    <w:p w:rsidR="00C34588" w:rsidRDefault="00C34588">
      <w:pPr>
        <w:rPr>
          <w:sz w:val="28"/>
          <w:szCs w:val="28"/>
        </w:rPr>
      </w:pPr>
    </w:p>
    <w:p w:rsidR="00923207" w:rsidRDefault="00923207">
      <w:pPr>
        <w:rPr>
          <w:sz w:val="28"/>
          <w:szCs w:val="28"/>
        </w:rPr>
      </w:pPr>
    </w:p>
    <w:p w:rsidR="00923207" w:rsidRDefault="003057D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Modulo 5: la corrente elettrica</w:t>
      </w:r>
    </w:p>
    <w:p w:rsidR="00923207" w:rsidRDefault="003057D1">
      <w:pPr>
        <w:rPr>
          <w:sz w:val="28"/>
          <w:szCs w:val="28"/>
        </w:rPr>
      </w:pPr>
      <w:r>
        <w:rPr>
          <w:sz w:val="28"/>
          <w:szCs w:val="28"/>
        </w:rPr>
        <w:t xml:space="preserve"> Il circuito elettrico, circuiti in corrente continua,</w:t>
      </w:r>
      <w:r w:rsidR="00C34588">
        <w:rPr>
          <w:sz w:val="28"/>
          <w:szCs w:val="28"/>
        </w:rPr>
        <w:t xml:space="preserve"> </w:t>
      </w:r>
      <w:r>
        <w:rPr>
          <w:sz w:val="28"/>
          <w:szCs w:val="28"/>
        </w:rPr>
        <w:t>la prima legge di Ohm, resistività e seconda legge di Ohm, dipendenza della resistenza dalla temperatura, materiali superconduttori e semiconduttori, effetto Joule e dissipazione dell'energia. Resi</w:t>
      </w:r>
      <w:r w:rsidR="00C34588">
        <w:rPr>
          <w:sz w:val="28"/>
          <w:szCs w:val="28"/>
        </w:rPr>
        <w:t>stenze in serie ed in parallelo</w:t>
      </w:r>
      <w:r>
        <w:rPr>
          <w:sz w:val="28"/>
          <w:szCs w:val="28"/>
        </w:rPr>
        <w:t>, resistenza equivalente e semplificazione di un circuito, ruolo di</w:t>
      </w:r>
      <w:r w:rsidR="00C34588">
        <w:rPr>
          <w:sz w:val="28"/>
          <w:szCs w:val="28"/>
        </w:rPr>
        <w:t xml:space="preserve"> un condensatore in un circuito</w:t>
      </w:r>
      <w:r>
        <w:rPr>
          <w:sz w:val="28"/>
          <w:szCs w:val="28"/>
        </w:rPr>
        <w:t xml:space="preserve">, circuito RC. </w:t>
      </w:r>
    </w:p>
    <w:p w:rsidR="00C34588" w:rsidRDefault="00C34588" w:rsidP="00C34588">
      <w:pPr>
        <w:rPr>
          <w:sz w:val="28"/>
          <w:szCs w:val="28"/>
        </w:rPr>
      </w:pPr>
      <w:r>
        <w:rPr>
          <w:sz w:val="28"/>
          <w:szCs w:val="28"/>
        </w:rPr>
        <w:t>Esercizi applicativi</w:t>
      </w:r>
    </w:p>
    <w:p w:rsidR="00C34588" w:rsidRDefault="00C34588">
      <w:pPr>
        <w:rPr>
          <w:sz w:val="28"/>
          <w:szCs w:val="28"/>
        </w:rPr>
      </w:pPr>
    </w:p>
    <w:p w:rsidR="00923207" w:rsidRDefault="00923207">
      <w:pPr>
        <w:rPr>
          <w:sz w:val="28"/>
          <w:szCs w:val="28"/>
        </w:rPr>
      </w:pPr>
    </w:p>
    <w:p w:rsidR="00923207" w:rsidRDefault="003057D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Modulo 6: il magnetismo</w:t>
      </w:r>
    </w:p>
    <w:p w:rsidR="00923207" w:rsidRDefault="003057D1">
      <w:pPr>
        <w:rPr>
          <w:sz w:val="28"/>
          <w:szCs w:val="28"/>
        </w:rPr>
      </w:pPr>
      <w:r>
        <w:rPr>
          <w:sz w:val="28"/>
          <w:szCs w:val="28"/>
        </w:rPr>
        <w:t xml:space="preserve"> Magneti permanenti, linee di campo magnetico, il geomagnetismo, campi magnetici generati da correnti elettriche: esperimenti di Oersted, Ampere e Faraday. Il campo magnetico generato da un filo rettilineo percorso da corrente, il campo magnetico generato da un solenoide, il campo magnetico generato da una spira percorsa da</w:t>
      </w:r>
      <w:r w:rsidR="00C34588">
        <w:rPr>
          <w:sz w:val="28"/>
          <w:szCs w:val="28"/>
        </w:rPr>
        <w:t xml:space="preserve"> corrente. La forza di </w:t>
      </w:r>
      <w:proofErr w:type="spellStart"/>
      <w:r w:rsidR="00C34588">
        <w:rPr>
          <w:sz w:val="28"/>
          <w:szCs w:val="28"/>
        </w:rPr>
        <w:t>Lorentz</w:t>
      </w:r>
      <w:proofErr w:type="spellEnd"/>
      <w:r w:rsidR="00C34588">
        <w:rPr>
          <w:sz w:val="28"/>
          <w:szCs w:val="28"/>
        </w:rPr>
        <w:t>. Moto di una carica in un campo elettrico e magnetico. Selettore delle velocità e spettrometro di massa</w:t>
      </w:r>
    </w:p>
    <w:p w:rsidR="00C34588" w:rsidRDefault="00C34588">
      <w:pPr>
        <w:rPr>
          <w:sz w:val="28"/>
          <w:szCs w:val="28"/>
        </w:rPr>
      </w:pPr>
    </w:p>
    <w:p w:rsidR="00C34588" w:rsidRDefault="00C34588">
      <w:pPr>
        <w:rPr>
          <w:sz w:val="28"/>
          <w:szCs w:val="28"/>
        </w:rPr>
      </w:pPr>
      <w:r>
        <w:rPr>
          <w:sz w:val="28"/>
          <w:szCs w:val="28"/>
        </w:rPr>
        <w:t>Ladispoli, 04/06/2023</w:t>
      </w:r>
      <w:bookmarkStart w:id="0" w:name="_GoBack"/>
      <w:bookmarkEnd w:id="0"/>
    </w:p>
    <w:p w:rsidR="003057D1" w:rsidRDefault="003057D1">
      <w:pPr>
        <w:rPr>
          <w:sz w:val="28"/>
          <w:szCs w:val="28"/>
        </w:rPr>
      </w:pPr>
    </w:p>
    <w:p w:rsidR="00C34588" w:rsidRDefault="00C34588">
      <w:pPr>
        <w:rPr>
          <w:sz w:val="28"/>
          <w:szCs w:val="28"/>
        </w:rPr>
      </w:pPr>
      <w:r>
        <w:rPr>
          <w:sz w:val="28"/>
          <w:szCs w:val="28"/>
        </w:rPr>
        <w:t>IL DOCENTE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GLI ALUNNI</w:t>
      </w:r>
    </w:p>
    <w:p w:rsidR="00923207" w:rsidRDefault="003057D1">
      <w:pPr>
        <w:rPr>
          <w:sz w:val="28"/>
          <w:szCs w:val="28"/>
        </w:rPr>
      </w:pPr>
      <w:r>
        <w:rPr>
          <w:sz w:val="28"/>
          <w:szCs w:val="28"/>
        </w:rPr>
        <w:t>Prof. MARTELLO MARIA CARMELA</w:t>
      </w:r>
      <w:r w:rsidR="00C34588">
        <w:rPr>
          <w:sz w:val="28"/>
          <w:szCs w:val="28"/>
        </w:rPr>
        <w:tab/>
      </w:r>
    </w:p>
    <w:p w:rsidR="00923207" w:rsidRDefault="00923207" w:rsidP="003057D1">
      <w:pPr>
        <w:rPr>
          <w:sz w:val="28"/>
          <w:szCs w:val="28"/>
        </w:rPr>
      </w:pPr>
    </w:p>
    <w:sectPr w:rsidR="00923207" w:rsidSect="003057D1">
      <w:pgSz w:w="11906" w:h="16838"/>
      <w:pgMar w:top="397" w:right="1134" w:bottom="39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07"/>
    <w:rsid w:val="003057D1"/>
    <w:rsid w:val="00923207"/>
    <w:rsid w:val="00C3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39564-751A-48C3-9A99-FCB8FFB6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parodi</dc:creator>
  <dc:description/>
  <cp:lastModifiedBy>Ciro</cp:lastModifiedBy>
  <cp:revision>2</cp:revision>
  <dcterms:created xsi:type="dcterms:W3CDTF">2023-06-03T13:33:00Z</dcterms:created>
  <dcterms:modified xsi:type="dcterms:W3CDTF">2023-06-03T13:33:00Z</dcterms:modified>
  <dc:language>it-IT</dc:language>
</cp:coreProperties>
</file>