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F646" w14:textId="7772F9ED" w:rsidR="009C2D0E" w:rsidRPr="005A46BD" w:rsidRDefault="00B30E72" w:rsidP="009C2D0E">
      <w:pPr>
        <w:rPr>
          <w:rFonts w:ascii="Times New Roman" w:hAnsi="Times New Roman" w:cs="Times New Roman"/>
          <w:sz w:val="24"/>
          <w:szCs w:val="24"/>
        </w:rPr>
      </w:pPr>
      <w:r w:rsidRPr="005A46BD">
        <w:rPr>
          <w:rFonts w:ascii="Kunstler Script" w:hAnsi="Kunstler Script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AACE98C" wp14:editId="3FD7EBF3">
            <wp:simplePos x="0" y="0"/>
            <wp:positionH relativeFrom="column">
              <wp:posOffset>323850</wp:posOffset>
            </wp:positionH>
            <wp:positionV relativeFrom="paragraph">
              <wp:posOffset>85725</wp:posOffset>
            </wp:positionV>
            <wp:extent cx="6118225" cy="1484630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9"/>
                    <a:stretch/>
                  </pic:blipFill>
                  <pic:spPr bwMode="auto"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A46BD">
        <w:rPr>
          <w:rFonts w:ascii="Kunstler Script" w:hAnsi="Kunstler Script"/>
          <w:sz w:val="72"/>
          <w:szCs w:val="72"/>
        </w:rPr>
        <w:t xml:space="preserve"> </w:t>
      </w:r>
      <w:r w:rsidR="005A46BD" w:rsidRPr="005A46B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8D5610" w14:textId="2CCB02C2" w:rsidR="00F77472" w:rsidRPr="00F77472" w:rsidRDefault="00F77472" w:rsidP="00F77472">
      <w:pPr>
        <w:tabs>
          <w:tab w:val="left" w:pos="2430"/>
        </w:tabs>
        <w:jc w:val="center"/>
        <w:rPr>
          <w:rFonts w:ascii="Times New Roman" w:hAnsi="Times New Roman" w:cs="Times New Roman"/>
          <w:sz w:val="44"/>
          <w:szCs w:val="44"/>
        </w:rPr>
      </w:pPr>
      <w:r w:rsidRPr="00F77472">
        <w:rPr>
          <w:rFonts w:ascii="Times New Roman" w:hAnsi="Times New Roman" w:cs="Times New Roman"/>
          <w:sz w:val="44"/>
          <w:szCs w:val="44"/>
        </w:rPr>
        <w:t>L’esperimento</w:t>
      </w:r>
      <w:r w:rsidR="00E3546F">
        <w:rPr>
          <w:rFonts w:ascii="Times New Roman" w:hAnsi="Times New Roman" w:cs="Times New Roman"/>
          <w:sz w:val="44"/>
          <w:szCs w:val="44"/>
        </w:rPr>
        <w:t xml:space="preserve"> </w:t>
      </w:r>
      <w:r w:rsidR="00567477">
        <w:rPr>
          <w:rFonts w:ascii="Times New Roman" w:hAnsi="Times New Roman" w:cs="Times New Roman"/>
          <w:sz w:val="44"/>
          <w:szCs w:val="44"/>
        </w:rPr>
        <w:t>di</w:t>
      </w:r>
      <w:r w:rsidRPr="00F77472">
        <w:rPr>
          <w:rFonts w:ascii="Times New Roman" w:hAnsi="Times New Roman" w:cs="Times New Roman"/>
          <w:sz w:val="44"/>
          <w:szCs w:val="44"/>
        </w:rPr>
        <w:t xml:space="preserve"> Young (studenti)</w:t>
      </w:r>
    </w:p>
    <w:p w14:paraId="563C019F" w14:textId="0474AFEA" w:rsidR="00185CF7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78694F">
        <w:rPr>
          <w:rFonts w:ascii="Times New Roman" w:hAnsi="Times New Roman" w:cs="Times New Roman"/>
          <w:b/>
          <w:bCs/>
          <w:sz w:val="40"/>
          <w:szCs w:val="40"/>
          <w:u w:val="single"/>
        </w:rPr>
        <w:t>Titolo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 </w:t>
      </w:r>
    </w:p>
    <w:p w14:paraId="79B772BF" w14:textId="06A0E56B" w:rsidR="003A2917" w:rsidRPr="00185CF7" w:rsidRDefault="00185CF7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77472">
        <w:rPr>
          <w:rFonts w:ascii="Times New Roman" w:hAnsi="Times New Roman" w:cs="Times New Roman"/>
          <w:b/>
          <w:bCs/>
          <w:sz w:val="24"/>
          <w:szCs w:val="24"/>
        </w:rPr>
        <w:t>Esperimento</w:t>
      </w:r>
      <w:r w:rsidR="00E3546F">
        <w:rPr>
          <w:rFonts w:ascii="Times New Roman" w:hAnsi="Times New Roman" w:cs="Times New Roman"/>
          <w:b/>
          <w:bCs/>
          <w:sz w:val="24"/>
          <w:szCs w:val="24"/>
        </w:rPr>
        <w:t xml:space="preserve"> della doppia fenditura</w:t>
      </w:r>
      <w:r w:rsidRPr="00F77472">
        <w:rPr>
          <w:rFonts w:ascii="Times New Roman" w:hAnsi="Times New Roman" w:cs="Times New Roman"/>
          <w:b/>
          <w:bCs/>
          <w:sz w:val="24"/>
          <w:szCs w:val="24"/>
        </w:rPr>
        <w:t xml:space="preserve"> di Young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F77472">
        <w:rPr>
          <w:rFonts w:ascii="Times New Roman" w:hAnsi="Times New Roman" w:cs="Times New Roman"/>
          <w:b/>
          <w:bCs/>
          <w:sz w:val="24"/>
          <w:szCs w:val="24"/>
        </w:rPr>
        <w:t>Misurazione della lunghezza d’onda di un raggio di luce monocromatico</w:t>
      </w:r>
    </w:p>
    <w:p w14:paraId="3140435F" w14:textId="77777777" w:rsidR="003A2917" w:rsidRDefault="003A2917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4E0C2192" w14:textId="1E4662AC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Obiettivi</w:t>
      </w:r>
    </w:p>
    <w:p w14:paraId="0D442D37" w14:textId="0061B0CC" w:rsidR="0078694F" w:rsidRPr="00185CF7" w:rsidRDefault="00185CF7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Muniti di un proiettore o di un laser, </w:t>
      </w:r>
      <w:r w:rsidR="00567477">
        <w:rPr>
          <w:rFonts w:ascii="Times New Roman" w:hAnsi="Times New Roman" w:cs="Times New Roman"/>
          <w:sz w:val="24"/>
          <w:szCs w:val="24"/>
        </w:rPr>
        <w:t xml:space="preserve">dovrete far passare un raggio di luce in mezzo a </w:t>
      </w:r>
      <w:r w:rsidR="00567477" w:rsidRPr="00567477">
        <w:rPr>
          <w:rFonts w:ascii="Times New Roman" w:hAnsi="Times New Roman" w:cs="Times New Roman"/>
          <w:b/>
          <w:bCs/>
          <w:sz w:val="24"/>
          <w:szCs w:val="24"/>
        </w:rPr>
        <w:t>due fenditure</w:t>
      </w:r>
      <w:r w:rsidR="00567477">
        <w:rPr>
          <w:rFonts w:ascii="Times New Roman" w:hAnsi="Times New Roman" w:cs="Times New Roman"/>
          <w:sz w:val="24"/>
          <w:szCs w:val="24"/>
        </w:rPr>
        <w:t xml:space="preserve">. Il vostro obiettivo, perciò, sarà quello di ricavare il valore della lunghezza d’onda di un raggio luminoso monocromatico, sfruttando opportunamente l’interferenza ottenuta </w:t>
      </w:r>
      <w:r w:rsidR="003E05DA">
        <w:rPr>
          <w:rFonts w:ascii="Times New Roman" w:hAnsi="Times New Roman" w:cs="Times New Roman"/>
          <w:sz w:val="24"/>
          <w:szCs w:val="24"/>
        </w:rPr>
        <w:t xml:space="preserve">dal passaggio nelle fenditure. </w:t>
      </w:r>
    </w:p>
    <w:p w14:paraId="07720B9A" w14:textId="3D33CD2A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752A345" w14:textId="1063CB6F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Schema esperimento</w:t>
      </w:r>
    </w:p>
    <w:p w14:paraId="5F8019D2" w14:textId="78CDC26D" w:rsidR="0078694F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4A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18B1832" wp14:editId="27ADB8B1">
            <wp:simplePos x="0" y="0"/>
            <wp:positionH relativeFrom="margin">
              <wp:posOffset>14605</wp:posOffset>
            </wp:positionH>
            <wp:positionV relativeFrom="margin">
              <wp:posOffset>5753100</wp:posOffset>
            </wp:positionV>
            <wp:extent cx="4919345" cy="2019300"/>
            <wp:effectExtent l="0" t="0" r="0" b="0"/>
            <wp:wrapSquare wrapText="bothSides"/>
            <wp:docPr id="6020725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07252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5DA">
        <w:rPr>
          <w:rFonts w:ascii="Times New Roman" w:hAnsi="Times New Roman" w:cs="Times New Roman"/>
          <w:sz w:val="24"/>
          <w:szCs w:val="24"/>
        </w:rPr>
        <w:t xml:space="preserve">In </w:t>
      </w:r>
      <w:r w:rsidR="003E05DA" w:rsidRPr="003E05DA">
        <w:rPr>
          <w:rFonts w:ascii="Times New Roman" w:hAnsi="Times New Roman" w:cs="Times New Roman"/>
          <w:b/>
          <w:bCs/>
          <w:sz w:val="24"/>
          <w:szCs w:val="24"/>
        </w:rPr>
        <w:t>Figura 1</w:t>
      </w:r>
      <w:r w:rsidR="003E0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05DA">
        <w:rPr>
          <w:rFonts w:ascii="Times New Roman" w:hAnsi="Times New Roman" w:cs="Times New Roman"/>
          <w:sz w:val="24"/>
          <w:szCs w:val="24"/>
        </w:rPr>
        <w:t xml:space="preserve">è ricostruita la struttura del dispositivo nel suo complesso. La </w:t>
      </w:r>
      <w:r w:rsidR="003E05DA" w:rsidRPr="003E05DA">
        <w:rPr>
          <w:rFonts w:ascii="Times New Roman" w:hAnsi="Times New Roman" w:cs="Times New Roman"/>
          <w:b/>
          <w:bCs/>
          <w:sz w:val="24"/>
          <w:szCs w:val="24"/>
        </w:rPr>
        <w:t>Figura 2</w:t>
      </w:r>
      <w:r w:rsidR="003E05DA">
        <w:rPr>
          <w:rFonts w:ascii="Times New Roman" w:hAnsi="Times New Roman" w:cs="Times New Roman"/>
          <w:sz w:val="24"/>
          <w:szCs w:val="24"/>
        </w:rPr>
        <w:t xml:space="preserve"> vi aiuterà a comprendere meglio </w:t>
      </w:r>
      <w:r>
        <w:rPr>
          <w:rFonts w:ascii="Times New Roman" w:hAnsi="Times New Roman" w:cs="Times New Roman"/>
          <w:sz w:val="24"/>
          <w:szCs w:val="24"/>
        </w:rPr>
        <w:t>i passaggi relativi allo svolgimento dell’esperienza.</w:t>
      </w:r>
    </w:p>
    <w:p w14:paraId="7FDE3169" w14:textId="4E3F9897" w:rsidR="00584A94" w:rsidRPr="003E05DA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20F181" w14:textId="68FF95DE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147C22C9" w14:textId="34128CC3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7DB9F5E0" w14:textId="621A987F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31591F5F" w14:textId="0818C932" w:rsidR="0078694F" w:rsidRP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A94">
        <w:rPr>
          <w:rFonts w:ascii="Times New Roman" w:hAnsi="Times New Roman" w:cs="Times New Roman"/>
          <w:b/>
          <w:bCs/>
          <w:sz w:val="28"/>
          <w:szCs w:val="28"/>
        </w:rPr>
        <w:t>Figura 1</w:t>
      </w:r>
    </w:p>
    <w:p w14:paraId="15913411" w14:textId="546C0017" w:rsid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84A9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5AB7473" wp14:editId="5C0CDB7C">
            <wp:simplePos x="0" y="0"/>
            <wp:positionH relativeFrom="margin">
              <wp:posOffset>15240</wp:posOffset>
            </wp:positionH>
            <wp:positionV relativeFrom="margin">
              <wp:posOffset>7889875</wp:posOffset>
            </wp:positionV>
            <wp:extent cx="4912995" cy="2099945"/>
            <wp:effectExtent l="0" t="0" r="1905" b="0"/>
            <wp:wrapSquare wrapText="bothSides"/>
            <wp:docPr id="14185790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57907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57471" w14:textId="0A3CAAAA" w:rsidR="00584A94" w:rsidRP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7574FC7" w14:textId="77777777" w:rsid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3AD7978E" w14:textId="77777777" w:rsid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F0FA8ED" w14:textId="3D43E69B" w:rsidR="00584A94" w:rsidRP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Figura 2</w:t>
      </w:r>
    </w:p>
    <w:p w14:paraId="0FC923B7" w14:textId="77777777" w:rsidR="00584A94" w:rsidRDefault="00584A94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244B4C4B" w14:textId="1700ABBD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Materiali e strumenti</w:t>
      </w:r>
    </w:p>
    <w:p w14:paraId="5970423D" w14:textId="15912C8E" w:rsidR="00F276DA" w:rsidRDefault="00F276DA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276DA"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 xml:space="preserve">lo svolgimento dell’esperimento avrete bisogno di (vedi </w:t>
      </w:r>
      <w:r w:rsidRPr="00F276DA">
        <w:rPr>
          <w:rFonts w:ascii="Times New Roman" w:hAnsi="Times New Roman" w:cs="Times New Roman"/>
          <w:b/>
          <w:bCs/>
          <w:sz w:val="24"/>
          <w:szCs w:val="24"/>
        </w:rPr>
        <w:t>Figura 1</w:t>
      </w:r>
      <w:r>
        <w:rPr>
          <w:rFonts w:ascii="Times New Roman" w:hAnsi="Times New Roman" w:cs="Times New Roman"/>
          <w:sz w:val="24"/>
          <w:szCs w:val="24"/>
        </w:rPr>
        <w:t>):</w:t>
      </w:r>
    </w:p>
    <w:p w14:paraId="79EF4728" w14:textId="19EACEAB" w:rsidR="00F276DA" w:rsidRDefault="00F276DA" w:rsidP="00F276DA">
      <w:pPr>
        <w:pStyle w:val="Paragrafoelenco"/>
        <w:numPr>
          <w:ilvl w:val="0"/>
          <w:numId w:val="1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Sorgente luminosa (proiettore o laser)</w:t>
      </w:r>
    </w:p>
    <w:p w14:paraId="0E5D9E0D" w14:textId="79F3750F" w:rsidR="00F276DA" w:rsidRDefault="00F276DA" w:rsidP="00F276DA">
      <w:pPr>
        <w:pStyle w:val="Paragrafoelenco"/>
        <w:numPr>
          <w:ilvl w:val="0"/>
          <w:numId w:val="1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Banco ottico (include guida e morsetti)</w:t>
      </w:r>
    </w:p>
    <w:p w14:paraId="7B919869" w14:textId="32EDF600" w:rsidR="00F276DA" w:rsidRDefault="00F276DA" w:rsidP="00F276DA">
      <w:pPr>
        <w:pStyle w:val="Paragrafoelenco"/>
        <w:numPr>
          <w:ilvl w:val="0"/>
          <w:numId w:val="1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fenditure e relativo supporto</w:t>
      </w:r>
    </w:p>
    <w:p w14:paraId="0985672E" w14:textId="4FB1CDD0" w:rsidR="00F276DA" w:rsidRDefault="00F276DA" w:rsidP="00F276DA">
      <w:pPr>
        <w:pStyle w:val="Paragrafoelenco"/>
        <w:numPr>
          <w:ilvl w:val="0"/>
          <w:numId w:val="1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Schermo</w:t>
      </w:r>
    </w:p>
    <w:p w14:paraId="03D09F52" w14:textId="6E408BB7" w:rsidR="00F276DA" w:rsidRPr="00F276DA" w:rsidRDefault="00F276DA" w:rsidP="00F276DA">
      <w:pPr>
        <w:pStyle w:val="Paragrafoelenco"/>
        <w:numPr>
          <w:ilvl w:val="0"/>
          <w:numId w:val="1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Asta millimetrata</w:t>
      </w:r>
    </w:p>
    <w:p w14:paraId="280CF4FC" w14:textId="5E3DF5DA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Contenuti teorici</w:t>
      </w:r>
    </w:p>
    <w:p w14:paraId="0A0D96E6" w14:textId="3F43541D" w:rsidR="00CD4C5D" w:rsidRDefault="00B7049C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compilare i Cenni di teoria, dovrete concentrarvi su alcuni aspetti; si tratta, innanzitutto, di dimostrare di possedere le conoscenze di base sulla luce, soffermandovi sui concetti di lunghezza d’onda e frequenza, nonché quello di interferenza e dunque definendo la differenza tra interferenze costruttive e distruttive. Infine, dovrete sottolineare il legame tra la diffrazione e la possibilità di ottenere due sorgenti coerenti.</w:t>
      </w:r>
    </w:p>
    <w:p w14:paraId="1FF651E1" w14:textId="2A363290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Descrizione della prova</w:t>
      </w:r>
    </w:p>
    <w:p w14:paraId="7C3E8B8F" w14:textId="79EE1BD5" w:rsidR="00CD4C5D" w:rsidRDefault="00067865" w:rsidP="00B7049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Posizionate il proiettore/laser e lo schermo ai due lati opposti del banco ottico.</w:t>
      </w:r>
    </w:p>
    <w:p w14:paraId="5191A85B" w14:textId="3CC736DC" w:rsidR="00067865" w:rsidRDefault="00067865" w:rsidP="00B7049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Fissate una porzione di carta millimetrata sullo schermo, accendete il laser e annotate con un segno di matita sulla carta il punto centrale del raggio luminoso.</w:t>
      </w:r>
    </w:p>
    <w:p w14:paraId="5D757980" w14:textId="19A15F22" w:rsidR="00067865" w:rsidRDefault="00067865" w:rsidP="00B7049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Spegnete la sorgente di luce e posizionate il supporto con le due fenditure sul banco tra il proiettore e lo schermo.</w:t>
      </w:r>
    </w:p>
    <w:p w14:paraId="1E2C327E" w14:textId="5B6F98F5" w:rsidR="00E03FEC" w:rsidRPr="00E03FEC" w:rsidRDefault="00067865" w:rsidP="00E03FE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E03FEC">
        <w:rPr>
          <w:rFonts w:ascii="Times New Roman" w:hAnsi="Times New Roman" w:cs="Times New Roman"/>
          <w:sz w:val="24"/>
          <w:szCs w:val="24"/>
        </w:rPr>
        <w:t xml:space="preserve">Riaccendete il proiettore. Il raggio di luce monocromatico (=&gt; avente una sola frequenza) passerà stavolta attraverso le fenditure, aventi distanza </w:t>
      </w:r>
      <w:r w:rsidRPr="00E03FEC">
        <w:rPr>
          <w:rFonts w:ascii="Times New Roman" w:hAnsi="Times New Roman" w:cs="Times New Roman"/>
          <w:i/>
          <w:iCs/>
          <w:sz w:val="24"/>
          <w:szCs w:val="24"/>
        </w:rPr>
        <w:t xml:space="preserve">d </w:t>
      </w:r>
      <w:r w:rsidRPr="00E03FEC">
        <w:rPr>
          <w:rFonts w:ascii="Times New Roman" w:hAnsi="Times New Roman" w:cs="Times New Roman"/>
          <w:sz w:val="24"/>
          <w:szCs w:val="24"/>
        </w:rPr>
        <w:t xml:space="preserve">tra loro, le quali per diffrazione rappresentano due sorgenti coerenti di luce, generando quindi due onde. Le onde produrranno interferenza sia costruttiva che distruttiva, generando sullo schermo zone luminose alternate a zone scure, dette frange di interferenza. </w:t>
      </w:r>
      <w:r w:rsidR="006239A2" w:rsidRPr="00E03FEC">
        <w:rPr>
          <w:rFonts w:ascii="Times New Roman" w:hAnsi="Times New Roman" w:cs="Times New Roman"/>
          <w:sz w:val="24"/>
          <w:szCs w:val="24"/>
        </w:rPr>
        <w:t xml:space="preserve">Fate riferimento alla </w:t>
      </w:r>
      <w:r w:rsidR="006239A2" w:rsidRPr="00E03FEC">
        <w:rPr>
          <w:rFonts w:ascii="Times New Roman" w:hAnsi="Times New Roman" w:cs="Times New Roman"/>
          <w:b/>
          <w:bCs/>
          <w:sz w:val="24"/>
          <w:szCs w:val="24"/>
        </w:rPr>
        <w:t>Figura 2</w:t>
      </w:r>
      <w:r w:rsidR="006239A2" w:rsidRPr="00E03FEC">
        <w:rPr>
          <w:rFonts w:ascii="Times New Roman" w:hAnsi="Times New Roman" w:cs="Times New Roman"/>
          <w:sz w:val="24"/>
          <w:szCs w:val="24"/>
        </w:rPr>
        <w:t xml:space="preserve"> per aiutarvi nel calcolo della lunghezza d’onda. In corrispondenza delle interferenze costruttive, il </w:t>
      </w:r>
      <w:r w:rsidR="00600E7A" w:rsidRPr="00E03FEC">
        <w:rPr>
          <w:rFonts w:ascii="Times New Roman" w:hAnsi="Times New Roman" w:cs="Times New Roman"/>
          <w:sz w:val="24"/>
          <w:szCs w:val="24"/>
        </w:rPr>
        <w:t>percorso</w:t>
      </w:r>
      <w:r w:rsidR="006239A2" w:rsidRPr="00E03FEC">
        <w:rPr>
          <w:rFonts w:ascii="Times New Roman" w:hAnsi="Times New Roman" w:cs="Times New Roman"/>
          <w:sz w:val="24"/>
          <w:szCs w:val="24"/>
        </w:rPr>
        <w:t xml:space="preserve"> delle lunghezze d’onda che vi arrivano differisce per un numero intero K di lunghezze d’onda Kλ</w:t>
      </w:r>
      <w:r w:rsidR="00600E7A" w:rsidRPr="00E03FEC">
        <w:rPr>
          <w:rFonts w:ascii="Times New Roman" w:hAnsi="Times New Roman" w:cs="Times New Roman"/>
          <w:sz w:val="24"/>
          <w:szCs w:val="24"/>
        </w:rPr>
        <w:t xml:space="preserve">. Perciò, se per esempio consideriamo la prima interferenza costruttiva, quindi la prima frangia luminosa dal centro o a destra o a sinistra, allora K=1; e è la seconda, K=2, e così via. Quando l’angolo α è piccolo, con una buona approssimazione i due triangoli OCP S1QS2 possono essere considerati simili, =&gt; OC : PC=S1Q : S2Q. </w:t>
      </w:r>
      <w:r w:rsidR="00E03FEC" w:rsidRPr="00E03FE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03FEC" w:rsidRPr="00E03F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03FEC" w:rsidRPr="00E03FEC">
        <w:rPr>
          <w:rFonts w:ascii="Times New Roman" w:hAnsi="Times New Roman" w:cs="Times New Roman"/>
          <w:sz w:val="24"/>
          <w:szCs w:val="24"/>
        </w:rPr>
        <w:t xml:space="preserve">Inoltre, poiché S1Q </w:t>
      </w:r>
      <w:r w:rsidR="00E03FEC" w:rsidRPr="00E03FEC">
        <w:rPr>
          <w:rFonts w:ascii="Cambria Math" w:hAnsi="Cambria Math" w:cs="Cambria Math"/>
          <w:sz w:val="24"/>
          <w:szCs w:val="24"/>
        </w:rPr>
        <w:t>≅</w:t>
      </w:r>
      <w:r w:rsidR="00E03FEC" w:rsidRPr="00E03FEC">
        <w:rPr>
          <w:rFonts w:ascii="Times New Roman" w:hAnsi="Times New Roman" w:cs="Times New Roman"/>
          <w:sz w:val="24"/>
          <w:szCs w:val="24"/>
        </w:rPr>
        <w:t xml:space="preserve"> S1S2=d e S2Q </w:t>
      </w:r>
      <w:r w:rsidR="00E03FEC" w:rsidRPr="00E03FEC">
        <w:rPr>
          <w:rFonts w:ascii="Cambria Math" w:hAnsi="Cambria Math" w:cs="Cambria Math"/>
          <w:sz w:val="24"/>
          <w:szCs w:val="24"/>
        </w:rPr>
        <w:t>≅</w:t>
      </w:r>
      <w:r w:rsidR="00E03FEC" w:rsidRPr="00E03FEC">
        <w:rPr>
          <w:rFonts w:ascii="Times New Roman" w:hAnsi="Times New Roman" w:cs="Times New Roman"/>
          <w:sz w:val="24"/>
          <w:szCs w:val="24"/>
        </w:rPr>
        <w:t xml:space="preserve"> Kλ, si ottiene:</w:t>
      </w:r>
      <w:r w:rsidR="00E03FEC">
        <w:rPr>
          <w:rFonts w:ascii="Times New Roman" w:hAnsi="Times New Roman" w:cs="Times New Roman"/>
          <w:sz w:val="24"/>
          <w:szCs w:val="24"/>
        </w:rPr>
        <w:t xml:space="preserve"> </w:t>
      </w:r>
      <w:r w:rsidR="00E03FEC" w:rsidRPr="00E03FEC">
        <w:rPr>
          <w:noProof/>
        </w:rPr>
        <w:drawing>
          <wp:inline distT="0" distB="0" distL="0" distR="0" wp14:anchorId="2B2C2AB5" wp14:editId="586F2E8E">
            <wp:extent cx="5661660" cy="1150620"/>
            <wp:effectExtent l="0" t="0" r="0" b="0"/>
            <wp:docPr id="10435831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5831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7587">
        <w:rPr>
          <w:rFonts w:ascii="Times New Roman" w:hAnsi="Times New Roman" w:cs="Times New Roman"/>
          <w:sz w:val="24"/>
          <w:szCs w:val="24"/>
        </w:rPr>
        <w:t xml:space="preserve"> </w:t>
      </w:r>
      <w:r w:rsidR="00BC7587" w:rsidRPr="00BC7587">
        <w:rPr>
          <w:rFonts w:ascii="Times New Roman" w:hAnsi="Times New Roman" w:cs="Times New Roman"/>
          <w:b/>
          <w:bCs/>
          <w:sz w:val="28"/>
          <w:szCs w:val="28"/>
        </w:rPr>
        <w:t>Formula 1</w:t>
      </w:r>
    </w:p>
    <w:p w14:paraId="6EBB0BBB" w14:textId="6FFADED8" w:rsidR="00E03FEC" w:rsidRPr="002A572C" w:rsidRDefault="00E03FEC" w:rsidP="00E03FE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 questo punto, segnate con la </w:t>
      </w:r>
      <w:r w:rsidR="002A572C">
        <w:rPr>
          <w:rFonts w:ascii="Times New Roman" w:hAnsi="Times New Roman" w:cs="Times New Roman"/>
          <w:sz w:val="24"/>
          <w:szCs w:val="24"/>
        </w:rPr>
        <w:t xml:space="preserve">matita la prima frangia d’interferenza costruttiva o a destra o a sinistra, e misurate la sua distanza </w:t>
      </w:r>
      <w:r w:rsidR="002A572C" w:rsidRPr="002A572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A572C">
        <w:rPr>
          <w:rFonts w:ascii="Times New Roman" w:hAnsi="Times New Roman" w:cs="Times New Roman"/>
          <w:sz w:val="24"/>
          <w:szCs w:val="24"/>
        </w:rPr>
        <w:t xml:space="preserve"> dal centro. </w:t>
      </w:r>
    </w:p>
    <w:p w14:paraId="75E7E0AE" w14:textId="40511691" w:rsidR="002A572C" w:rsidRPr="002A572C" w:rsidRDefault="002A572C" w:rsidP="00E03FE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Misurate la distanza </w:t>
      </w:r>
      <w:r w:rsidRPr="002A572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 il supporto delle fenditure e lo schermo.</w:t>
      </w:r>
    </w:p>
    <w:p w14:paraId="5E996EBF" w14:textId="19A2182A" w:rsidR="002A572C" w:rsidRPr="002A572C" w:rsidRDefault="002A572C" w:rsidP="00E03FEC">
      <w:pPr>
        <w:pStyle w:val="Paragrafoelenco"/>
        <w:numPr>
          <w:ilvl w:val="0"/>
          <w:numId w:val="2"/>
        </w:num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Per acquisire altre misurazioni vi basterà modificare la distanza L o usare fenditure con distanza d diverse. </w:t>
      </w:r>
    </w:p>
    <w:p w14:paraId="653745E1" w14:textId="77777777" w:rsidR="002A572C" w:rsidRDefault="002A572C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7BA0851C" w14:textId="315A0324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Raccolta dei dati e tabelle</w:t>
      </w:r>
    </w:p>
    <w:p w14:paraId="42501BFD" w14:textId="70319BF4" w:rsidR="00BC7587" w:rsidRPr="00BC7587" w:rsidRDefault="00BC7587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758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otrete organizzare i vostri dati in una tabella simile alla seguente. Vi riportiamo anche dei dati come esempio.</w:t>
      </w:r>
    </w:p>
    <w:p w14:paraId="504EDA5A" w14:textId="1D1EB2B3" w:rsidR="002A572C" w:rsidRDefault="00BC7587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BC7587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drawing>
          <wp:inline distT="0" distB="0" distL="0" distR="0" wp14:anchorId="3DBA3766" wp14:editId="7BC7A3D2">
            <wp:extent cx="6645910" cy="1603375"/>
            <wp:effectExtent l="0" t="0" r="2540" b="0"/>
            <wp:docPr id="13079093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90939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732F" w14:textId="4BE04000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Elaborazione dei dati</w:t>
      </w:r>
    </w:p>
    <w:p w14:paraId="53A35652" w14:textId="0E2BFD63" w:rsidR="00CD4C5D" w:rsidRDefault="00BC7587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Vi basterà sostituire i dati trovati alla </w:t>
      </w:r>
      <w:r w:rsidRPr="00BC7587">
        <w:rPr>
          <w:rFonts w:ascii="Times New Roman" w:hAnsi="Times New Roman" w:cs="Times New Roman"/>
          <w:b/>
          <w:bCs/>
          <w:sz w:val="24"/>
          <w:szCs w:val="24"/>
        </w:rPr>
        <w:t>Formula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Per quanto concerne il calcolo dell’incertezza, invece, troverete delucidazioni nell’</w:t>
      </w:r>
      <w:r w:rsidRPr="00BC7587">
        <w:rPr>
          <w:rFonts w:ascii="Times New Roman" w:hAnsi="Times New Roman" w:cs="Times New Roman"/>
          <w:b/>
          <w:bCs/>
          <w:sz w:val="24"/>
          <w:szCs w:val="24"/>
        </w:rPr>
        <w:t>Help 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32BEBC" w14:textId="28108801" w:rsidR="0042409B" w:rsidRDefault="0042409B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Analisi dei risultati e conclusioni</w:t>
      </w:r>
    </w:p>
    <w:p w14:paraId="1504E003" w14:textId="4E105080" w:rsidR="00BC7587" w:rsidRDefault="00B844FC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Dato il colore del raggio luminoso (ad esempio, rosso), potete ipotizzare di conoscerne la lunghezza d’onda (nel caso della luce rossa compresa tra 6,4x10^-7m e 7,0x10^-7m), così da verificare i vostri risultati. </w:t>
      </w:r>
    </w:p>
    <w:p w14:paraId="7A80E774" w14:textId="62ED1EB5" w:rsidR="0042409B" w:rsidRDefault="0062715C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  <w:lang w:val="en-GB"/>
        </w:rPr>
      </w:pPr>
      <w:r w:rsidRPr="004D2C8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8B21CDF" wp14:editId="493DF684">
            <wp:simplePos x="0" y="0"/>
            <wp:positionH relativeFrom="margin">
              <wp:posOffset>-62230</wp:posOffset>
            </wp:positionH>
            <wp:positionV relativeFrom="margin">
              <wp:posOffset>5080635</wp:posOffset>
            </wp:positionV>
            <wp:extent cx="6645910" cy="1146175"/>
            <wp:effectExtent l="0" t="0" r="2540" b="0"/>
            <wp:wrapSquare wrapText="bothSides"/>
            <wp:docPr id="154953711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53711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409B" w:rsidRPr="00185CF7">
        <w:rPr>
          <w:rFonts w:ascii="Times New Roman" w:hAnsi="Times New Roman" w:cs="Times New Roman"/>
          <w:b/>
          <w:bCs/>
          <w:sz w:val="40"/>
          <w:szCs w:val="40"/>
          <w:u w:val="single"/>
          <w:lang w:val="en-GB"/>
        </w:rPr>
        <w:t>Help 1</w:t>
      </w:r>
    </w:p>
    <w:p w14:paraId="3798A7A3" w14:textId="77777777" w:rsidR="0062715C" w:rsidRPr="0062715C" w:rsidRDefault="0062715C" w:rsidP="0062715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FD352A" w14:textId="32D5086D" w:rsidR="0062715C" w:rsidRPr="0062715C" w:rsidRDefault="0062715C" w:rsidP="0062715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Paolo Santirosi</w:t>
      </w:r>
    </w:p>
    <w:p w14:paraId="46BDB269" w14:textId="77777777" w:rsidR="0062715C" w:rsidRPr="0062715C" w:rsidRDefault="0062715C" w:rsidP="0062715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9DF2345" w14:textId="77777777" w:rsidR="0062715C" w:rsidRPr="0062715C" w:rsidRDefault="0062715C" w:rsidP="0062715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641C60" w14:textId="77777777" w:rsidR="0062715C" w:rsidRPr="0062715C" w:rsidRDefault="0062715C" w:rsidP="0062715C">
      <w:pPr>
        <w:rPr>
          <w:rFonts w:ascii="Times New Roman" w:hAnsi="Times New Roman" w:cs="Times New Roman"/>
          <w:sz w:val="24"/>
          <w:szCs w:val="24"/>
        </w:rPr>
      </w:pPr>
    </w:p>
    <w:sectPr w:rsidR="0062715C" w:rsidRPr="0062715C" w:rsidSect="00B30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25F9C"/>
    <w:multiLevelType w:val="hybridMultilevel"/>
    <w:tmpl w:val="7466E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E62FC"/>
    <w:multiLevelType w:val="hybridMultilevel"/>
    <w:tmpl w:val="752EBF42"/>
    <w:lvl w:ilvl="0" w:tplc="D4B22DD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543D9"/>
    <w:multiLevelType w:val="hybridMultilevel"/>
    <w:tmpl w:val="4BC2AA3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D01836"/>
    <w:multiLevelType w:val="hybridMultilevel"/>
    <w:tmpl w:val="F93AA94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4083623">
    <w:abstractNumId w:val="0"/>
  </w:num>
  <w:num w:numId="2" w16cid:durableId="1857884486">
    <w:abstractNumId w:val="1"/>
  </w:num>
  <w:num w:numId="3" w16cid:durableId="1913392254">
    <w:abstractNumId w:val="2"/>
  </w:num>
  <w:num w:numId="4" w16cid:durableId="327902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DF"/>
    <w:rsid w:val="00067865"/>
    <w:rsid w:val="001213C6"/>
    <w:rsid w:val="00125D93"/>
    <w:rsid w:val="00132526"/>
    <w:rsid w:val="00185CF7"/>
    <w:rsid w:val="002A572C"/>
    <w:rsid w:val="003A2917"/>
    <w:rsid w:val="003E05DA"/>
    <w:rsid w:val="0042409B"/>
    <w:rsid w:val="004818EE"/>
    <w:rsid w:val="004B1EBD"/>
    <w:rsid w:val="004D2C87"/>
    <w:rsid w:val="00530A11"/>
    <w:rsid w:val="00567477"/>
    <w:rsid w:val="00584A94"/>
    <w:rsid w:val="005A46BD"/>
    <w:rsid w:val="005A720B"/>
    <w:rsid w:val="00600E7A"/>
    <w:rsid w:val="006239A2"/>
    <w:rsid w:val="0062715C"/>
    <w:rsid w:val="00635798"/>
    <w:rsid w:val="0078694F"/>
    <w:rsid w:val="007B33DF"/>
    <w:rsid w:val="00972D79"/>
    <w:rsid w:val="009C2D0E"/>
    <w:rsid w:val="00A610FC"/>
    <w:rsid w:val="00B30E72"/>
    <w:rsid w:val="00B7049C"/>
    <w:rsid w:val="00B844FC"/>
    <w:rsid w:val="00BC7587"/>
    <w:rsid w:val="00CD4C5D"/>
    <w:rsid w:val="00E03FEC"/>
    <w:rsid w:val="00E3546F"/>
    <w:rsid w:val="00F276DA"/>
    <w:rsid w:val="00F7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91D8"/>
  <w15:chartTrackingRefBased/>
  <w15:docId w15:val="{C270FBAC-1462-4184-A3A0-AB474E5D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7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11DA6-471D-4F2F-B809-09E0E566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Paolo Santirosi</cp:lastModifiedBy>
  <cp:revision>5</cp:revision>
  <dcterms:created xsi:type="dcterms:W3CDTF">2026-10-17T17:34:00Z</dcterms:created>
  <dcterms:modified xsi:type="dcterms:W3CDTF">2026-10-20T19:43:00Z</dcterms:modified>
</cp:coreProperties>
</file>