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25533" w14:textId="4F58A645" w:rsidR="00842643" w:rsidRDefault="009F3747" w:rsidP="006527EB">
      <w:pPr>
        <w:rPr>
          <w:rFonts w:ascii="Times New Roman" w:hAnsi="Times New Roman" w:cs="Times New Roman"/>
          <w:b/>
          <w:bCs/>
          <w:sz w:val="40"/>
          <w:szCs w:val="40"/>
          <w:u w:val="single"/>
        </w:rPr>
      </w:pPr>
      <w:r w:rsidRPr="005A46BD">
        <w:rPr>
          <w:rFonts w:ascii="Kunstler Script" w:hAnsi="Kunstler Script"/>
          <w:noProof/>
          <w:sz w:val="72"/>
          <w:szCs w:val="72"/>
        </w:rPr>
        <w:drawing>
          <wp:anchor distT="0" distB="0" distL="114300" distR="114300" simplePos="0" relativeHeight="251654144" behindDoc="0" locked="0" layoutInCell="1" allowOverlap="1" wp14:anchorId="4AACE98C" wp14:editId="3BBC36D3">
            <wp:simplePos x="0" y="0"/>
            <wp:positionH relativeFrom="margin">
              <wp:align>center</wp:align>
            </wp:positionH>
            <wp:positionV relativeFrom="paragraph">
              <wp:posOffset>394</wp:posOffset>
            </wp:positionV>
            <wp:extent cx="6118225" cy="1484630"/>
            <wp:effectExtent l="0" t="0" r="0" b="127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5459"/>
                    <a:stretch/>
                  </pic:blipFill>
                  <pic:spPr bwMode="auto">
                    <a:xfrm>
                      <a:off x="0" y="0"/>
                      <a:ext cx="6118225" cy="14846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hAnsi="Times New Roman" w:cs="Times New Roman"/>
          <w:b/>
          <w:bCs/>
          <w:sz w:val="40"/>
          <w:szCs w:val="40"/>
          <w:u w:val="single"/>
        </w:rPr>
        <w:t>Il secondo principio della dinamica</w:t>
      </w:r>
    </w:p>
    <w:p w14:paraId="35FBBD9B" w14:textId="460E9A36" w:rsidR="00C20E9D" w:rsidRPr="0092786B" w:rsidRDefault="0092786B" w:rsidP="006527EB">
      <w:pPr>
        <w:rPr>
          <w:rFonts w:ascii="Times New Roman" w:hAnsi="Times New Roman" w:cs="Times New Roman"/>
          <w:b/>
          <w:bCs/>
          <w:sz w:val="40"/>
          <w:szCs w:val="40"/>
          <w:u w:val="single"/>
        </w:rPr>
      </w:pPr>
      <w:r w:rsidRPr="0092786B">
        <w:rPr>
          <w:rFonts w:ascii="Times New Roman" w:hAnsi="Times New Roman" w:cs="Times New Roman"/>
          <w:b/>
          <w:bCs/>
          <w:sz w:val="40"/>
          <w:szCs w:val="40"/>
          <w:u w:val="single"/>
        </w:rPr>
        <w:t>Prerequisiti</w:t>
      </w:r>
    </w:p>
    <w:p w14:paraId="64FEC5AB" w14:textId="77777777" w:rsidR="0092786B" w:rsidRDefault="006527EB" w:rsidP="006527EB">
      <w:pPr>
        <w:rPr>
          <w:rFonts w:ascii="Times New Roman" w:hAnsi="Times New Roman" w:cs="Times New Roman"/>
        </w:rPr>
      </w:pPr>
      <w:r w:rsidRPr="006527EB">
        <w:rPr>
          <w:rFonts w:ascii="Times New Roman" w:hAnsi="Times New Roman" w:cs="Times New Roman"/>
        </w:rPr>
        <w:t>Per affrontare la prova devi sapere:</w:t>
      </w:r>
    </w:p>
    <w:p w14:paraId="2CE2C4EC" w14:textId="1B5A8681" w:rsidR="0092786B" w:rsidRDefault="006527EB" w:rsidP="0092786B">
      <w:pPr>
        <w:pStyle w:val="Paragrafoelenco"/>
        <w:numPr>
          <w:ilvl w:val="0"/>
          <w:numId w:val="1"/>
        </w:numPr>
        <w:rPr>
          <w:rFonts w:ascii="Times New Roman" w:hAnsi="Times New Roman" w:cs="Times New Roman"/>
        </w:rPr>
      </w:pPr>
      <w:r w:rsidRPr="0092786B">
        <w:rPr>
          <w:rFonts w:ascii="Times New Roman" w:hAnsi="Times New Roman" w:cs="Times New Roman"/>
        </w:rPr>
        <w:t>Che cosa sono e come si misurano la forza, l'accelerazione e la massa</w:t>
      </w:r>
      <w:r w:rsidR="0092786B">
        <w:rPr>
          <w:rFonts w:ascii="Times New Roman" w:hAnsi="Times New Roman" w:cs="Times New Roman"/>
        </w:rPr>
        <w:t>;</w:t>
      </w:r>
    </w:p>
    <w:p w14:paraId="6EADC48F" w14:textId="77777777" w:rsidR="0092786B" w:rsidRDefault="006527EB" w:rsidP="0092786B">
      <w:pPr>
        <w:pStyle w:val="Paragrafoelenco"/>
        <w:numPr>
          <w:ilvl w:val="0"/>
          <w:numId w:val="1"/>
        </w:numPr>
        <w:rPr>
          <w:rFonts w:ascii="Times New Roman" w:hAnsi="Times New Roman" w:cs="Times New Roman"/>
        </w:rPr>
      </w:pPr>
      <w:r w:rsidRPr="0092786B">
        <w:rPr>
          <w:rFonts w:ascii="Times New Roman" w:hAnsi="Times New Roman" w:cs="Times New Roman"/>
        </w:rPr>
        <w:t>Legge oraria del moto uniformemente accelerato e formula inversa per trovare l'accelerazione</w:t>
      </w:r>
      <w:r w:rsidR="0092786B">
        <w:rPr>
          <w:rFonts w:ascii="Times New Roman" w:hAnsi="Times New Roman" w:cs="Times New Roman"/>
        </w:rPr>
        <w:t>;</w:t>
      </w:r>
    </w:p>
    <w:p w14:paraId="43531779" w14:textId="769E7D00" w:rsidR="0092786B" w:rsidRDefault="006527EB" w:rsidP="0092786B">
      <w:pPr>
        <w:pStyle w:val="Paragrafoelenco"/>
        <w:numPr>
          <w:ilvl w:val="0"/>
          <w:numId w:val="1"/>
        </w:numPr>
        <w:rPr>
          <w:rFonts w:ascii="Times New Roman" w:hAnsi="Times New Roman" w:cs="Times New Roman"/>
        </w:rPr>
      </w:pPr>
      <w:r w:rsidRPr="0092786B">
        <w:rPr>
          <w:rFonts w:ascii="Times New Roman" w:hAnsi="Times New Roman" w:cs="Times New Roman"/>
        </w:rPr>
        <w:t>Quali sono le conseguenze della proporzionalità diretta e inversa</w:t>
      </w:r>
      <w:r w:rsidR="0092786B">
        <w:rPr>
          <w:rFonts w:ascii="Times New Roman" w:hAnsi="Times New Roman" w:cs="Times New Roman"/>
        </w:rPr>
        <w:t>;</w:t>
      </w:r>
    </w:p>
    <w:p w14:paraId="78CB5D23" w14:textId="77777777" w:rsidR="003F5D4D" w:rsidRDefault="006527EB" w:rsidP="0092786B">
      <w:pPr>
        <w:pStyle w:val="Paragrafoelenco"/>
        <w:numPr>
          <w:ilvl w:val="0"/>
          <w:numId w:val="1"/>
        </w:numPr>
        <w:rPr>
          <w:rFonts w:ascii="Times New Roman" w:hAnsi="Times New Roman" w:cs="Times New Roman"/>
        </w:rPr>
      </w:pPr>
      <w:r w:rsidRPr="0092786B">
        <w:rPr>
          <w:rFonts w:ascii="Times New Roman" w:hAnsi="Times New Roman" w:cs="Times New Roman"/>
        </w:rPr>
        <w:t>Enunciato del secondo principio della dinamica</w:t>
      </w:r>
      <w:r w:rsidR="00D65B72">
        <w:rPr>
          <w:rFonts w:ascii="Times New Roman" w:hAnsi="Times New Roman" w:cs="Times New Roman"/>
        </w:rPr>
        <w:t>.</w:t>
      </w:r>
      <w:r w:rsidR="005A46BD" w:rsidRPr="0092786B">
        <w:rPr>
          <w:rFonts w:ascii="Times New Roman" w:hAnsi="Times New Roman" w:cs="Times New Roman"/>
        </w:rPr>
        <w:t xml:space="preserve">  </w:t>
      </w:r>
    </w:p>
    <w:p w14:paraId="2095F646" w14:textId="7CFC5EBC" w:rsidR="009C2D0E" w:rsidRPr="0092786B" w:rsidRDefault="005A46BD" w:rsidP="003F5D4D">
      <w:pPr>
        <w:pStyle w:val="Paragrafoelenco"/>
        <w:rPr>
          <w:rFonts w:ascii="Times New Roman" w:hAnsi="Times New Roman" w:cs="Times New Roman"/>
        </w:rPr>
      </w:pPr>
      <w:r w:rsidRPr="0092786B">
        <w:rPr>
          <w:rFonts w:ascii="Times New Roman" w:hAnsi="Times New Roman" w:cs="Times New Roman"/>
        </w:rPr>
        <w:t xml:space="preserve"> </w:t>
      </w:r>
    </w:p>
    <w:p w14:paraId="7A958880" w14:textId="10B24241" w:rsidR="0078694F" w:rsidRDefault="0078694F" w:rsidP="005A46BD">
      <w:pPr>
        <w:tabs>
          <w:tab w:val="left" w:pos="2430"/>
        </w:tabs>
        <w:jc w:val="both"/>
        <w:rPr>
          <w:rFonts w:ascii="Times New Roman" w:hAnsi="Times New Roman" w:cs="Times New Roman"/>
          <w:b/>
          <w:bCs/>
          <w:sz w:val="40"/>
          <w:szCs w:val="40"/>
          <w:u w:val="single"/>
        </w:rPr>
      </w:pPr>
      <w:r w:rsidRPr="0078694F">
        <w:rPr>
          <w:rFonts w:ascii="Times New Roman" w:hAnsi="Times New Roman" w:cs="Times New Roman"/>
          <w:b/>
          <w:bCs/>
          <w:sz w:val="40"/>
          <w:szCs w:val="40"/>
          <w:u w:val="single"/>
        </w:rPr>
        <w:t>Titolo</w:t>
      </w:r>
    </w:p>
    <w:p w14:paraId="3140435F" w14:textId="2790CE6A" w:rsidR="003A2917" w:rsidRDefault="003F5D4D" w:rsidP="005A46BD">
      <w:pPr>
        <w:tabs>
          <w:tab w:val="left" w:pos="2430"/>
        </w:tabs>
        <w:jc w:val="both"/>
        <w:rPr>
          <w:rFonts w:ascii="Times New Roman" w:hAnsi="Times New Roman" w:cs="Times New Roman"/>
        </w:rPr>
      </w:pPr>
      <w:r w:rsidRPr="003F5D4D">
        <w:rPr>
          <w:rFonts w:ascii="Times New Roman" w:hAnsi="Times New Roman" w:cs="Times New Roman"/>
        </w:rPr>
        <w:t>Attraverso varie modalità, ci occuperemo sostanzialmente della Verifica del secondo principio della dinamica.</w:t>
      </w:r>
    </w:p>
    <w:p w14:paraId="23EE990D" w14:textId="66AB9B1A" w:rsidR="00150FA7" w:rsidRDefault="00150FA7" w:rsidP="005A46BD">
      <w:pPr>
        <w:tabs>
          <w:tab w:val="left" w:pos="2430"/>
        </w:tabs>
        <w:jc w:val="both"/>
        <w:rPr>
          <w:rFonts w:ascii="Times New Roman" w:hAnsi="Times New Roman" w:cs="Times New Roman"/>
        </w:rPr>
      </w:pPr>
    </w:p>
    <w:p w14:paraId="4E0C2192" w14:textId="0E45FBA6" w:rsidR="0078694F" w:rsidRDefault="0078694F"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Obiettivi</w:t>
      </w:r>
    </w:p>
    <w:p w14:paraId="5B140ED8" w14:textId="0BB4D584" w:rsidR="007D7BC9" w:rsidRDefault="007D7BC9" w:rsidP="007D7BC9">
      <w:pPr>
        <w:tabs>
          <w:tab w:val="left" w:pos="2430"/>
        </w:tabs>
        <w:jc w:val="both"/>
        <w:rPr>
          <w:rFonts w:ascii="Times New Roman" w:hAnsi="Times New Roman" w:cs="Times New Roman"/>
        </w:rPr>
      </w:pPr>
      <w:r w:rsidRPr="007D7BC9">
        <w:rPr>
          <w:rFonts w:ascii="Times New Roman" w:hAnsi="Times New Roman" w:cs="Times New Roman"/>
        </w:rPr>
        <w:t>L'obiettivo principale, come enuncia lo stesso titolo, è:</w:t>
      </w:r>
    </w:p>
    <w:p w14:paraId="20D6BBCB" w14:textId="4236B566" w:rsidR="004549DF" w:rsidRPr="00534D64" w:rsidRDefault="005015A6" w:rsidP="00534D64">
      <w:pPr>
        <w:pStyle w:val="Paragrafoelenco"/>
        <w:numPr>
          <w:ilvl w:val="0"/>
          <w:numId w:val="4"/>
        </w:numPr>
        <w:tabs>
          <w:tab w:val="left" w:pos="2430"/>
        </w:tabs>
        <w:jc w:val="both"/>
        <w:rPr>
          <w:rFonts w:ascii="Times New Roman" w:hAnsi="Times New Roman" w:cs="Times New Roman"/>
        </w:rPr>
      </w:pPr>
      <w:r w:rsidRPr="00534D64">
        <w:rPr>
          <w:rFonts w:ascii="Times New Roman" w:hAnsi="Times New Roman" w:cs="Times New Roman"/>
        </w:rPr>
        <w:t>O</w:t>
      </w:r>
      <w:r w:rsidR="007D7BC9" w:rsidRPr="00534D64">
        <w:rPr>
          <w:rFonts w:ascii="Times New Roman" w:hAnsi="Times New Roman" w:cs="Times New Roman"/>
        </w:rPr>
        <w:t>ttenere la conferma sperimentale della validità del secondo principio della dinamica.</w:t>
      </w:r>
    </w:p>
    <w:p w14:paraId="05FE8843" w14:textId="479B521F" w:rsidR="005015A6" w:rsidRPr="002E2F3B" w:rsidRDefault="007D7BC9" w:rsidP="002E2F3B">
      <w:pPr>
        <w:tabs>
          <w:tab w:val="left" w:pos="2430"/>
        </w:tabs>
        <w:ind w:left="360"/>
        <w:rPr>
          <w:rFonts w:ascii="Times New Roman" w:hAnsi="Times New Roman" w:cs="Times New Roman"/>
        </w:rPr>
      </w:pPr>
      <w:r w:rsidRPr="002E2F3B">
        <w:rPr>
          <w:rFonts w:ascii="Times New Roman" w:hAnsi="Times New Roman" w:cs="Times New Roman"/>
        </w:rPr>
        <w:t>E tale scopo lo possiamo perseguire verificando che:</w:t>
      </w:r>
    </w:p>
    <w:p w14:paraId="7BF91DD2" w14:textId="1051C55C" w:rsidR="005015A6" w:rsidRDefault="007D7BC9" w:rsidP="007D7BC9">
      <w:pPr>
        <w:pStyle w:val="Paragrafoelenco"/>
        <w:numPr>
          <w:ilvl w:val="0"/>
          <w:numId w:val="2"/>
        </w:numPr>
        <w:tabs>
          <w:tab w:val="left" w:pos="2430"/>
        </w:tabs>
        <w:jc w:val="both"/>
        <w:rPr>
          <w:rFonts w:ascii="Times New Roman" w:hAnsi="Times New Roman" w:cs="Times New Roman"/>
        </w:rPr>
      </w:pPr>
      <w:r w:rsidRPr="007D7BC9">
        <w:rPr>
          <w:rFonts w:ascii="Times New Roman" w:hAnsi="Times New Roman" w:cs="Times New Roman"/>
        </w:rPr>
        <w:t>il rapporto tra forza e accelerazione è costante (tale costante è la massa del sistema);</w:t>
      </w:r>
    </w:p>
    <w:p w14:paraId="07720B9A" w14:textId="49C025B8" w:rsidR="0078694F" w:rsidRDefault="005015A6" w:rsidP="005A46BD">
      <w:pPr>
        <w:pStyle w:val="Paragrafoelenco"/>
        <w:numPr>
          <w:ilvl w:val="0"/>
          <w:numId w:val="2"/>
        </w:numPr>
        <w:tabs>
          <w:tab w:val="left" w:pos="2430"/>
        </w:tabs>
        <w:jc w:val="both"/>
        <w:rPr>
          <w:rFonts w:ascii="Times New Roman" w:hAnsi="Times New Roman" w:cs="Times New Roman"/>
        </w:rPr>
      </w:pPr>
      <w:r>
        <w:rPr>
          <w:rFonts w:ascii="Times New Roman" w:hAnsi="Times New Roman" w:cs="Times New Roman"/>
        </w:rPr>
        <w:t>L</w:t>
      </w:r>
      <w:r w:rsidR="007D7BC9" w:rsidRPr="007D7BC9">
        <w:rPr>
          <w:rFonts w:ascii="Times New Roman" w:hAnsi="Times New Roman" w:cs="Times New Roman"/>
        </w:rPr>
        <w:t>a rappresentazione grafica dell'accelerazione in funzione della forza è una retta.</w:t>
      </w:r>
      <w:r w:rsidR="009A3C30">
        <w:rPr>
          <w:rFonts w:ascii="Times New Roman" w:hAnsi="Times New Roman" w:cs="Times New Roman"/>
        </w:rPr>
        <w:t xml:space="preserve"> </w:t>
      </w:r>
      <w:r w:rsidR="007D7BC9" w:rsidRPr="005015A6">
        <w:rPr>
          <w:rFonts w:ascii="Times New Roman" w:hAnsi="Times New Roman" w:cs="Times New Roman"/>
        </w:rPr>
        <w:t>Un ulteriore sviluppo, che però è bene affrontare in una prova successiva, consiste nel verificare che massa e accelerazione, se la forza è costante, sono inversamente proporzionali, per cui il loro grafico risulta un ramo di iperbole.</w:t>
      </w:r>
    </w:p>
    <w:p w14:paraId="3F97DF5B" w14:textId="09EE9DBD" w:rsidR="00651772" w:rsidRPr="00651772" w:rsidRDefault="00651772" w:rsidP="00651772">
      <w:pPr>
        <w:pStyle w:val="Paragrafoelenco"/>
        <w:tabs>
          <w:tab w:val="left" w:pos="2430"/>
        </w:tabs>
        <w:jc w:val="both"/>
        <w:rPr>
          <w:rFonts w:ascii="Times New Roman" w:hAnsi="Times New Roman" w:cs="Times New Roman"/>
        </w:rPr>
      </w:pPr>
    </w:p>
    <w:p w14:paraId="1E3F37A9" w14:textId="72F11733" w:rsidR="009A3C30" w:rsidRDefault="0078694F"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Schema esperimento</w:t>
      </w:r>
    </w:p>
    <w:p w14:paraId="2EEB4333" w14:textId="2B07B3A5" w:rsidR="00534D64" w:rsidRDefault="00534D64" w:rsidP="005A46BD">
      <w:pPr>
        <w:tabs>
          <w:tab w:val="left" w:pos="2430"/>
        </w:tabs>
        <w:jc w:val="both"/>
        <w:rPr>
          <w:rFonts w:ascii="Times New Roman" w:hAnsi="Times New Roman" w:cs="Times New Roman"/>
        </w:rPr>
      </w:pPr>
    </w:p>
    <w:p w14:paraId="374F857A" w14:textId="77777777" w:rsidR="005B3281" w:rsidRDefault="005B3281" w:rsidP="005A46BD">
      <w:pPr>
        <w:tabs>
          <w:tab w:val="left" w:pos="2430"/>
        </w:tabs>
        <w:jc w:val="both"/>
        <w:rPr>
          <w:rFonts w:ascii="Times New Roman" w:hAnsi="Times New Roman" w:cs="Times New Roman"/>
        </w:rPr>
      </w:pPr>
      <w:r w:rsidRPr="005B3281">
        <w:rPr>
          <w:rFonts w:ascii="Times New Roman" w:hAnsi="Times New Roman" w:cs="Times New Roman"/>
        </w:rPr>
        <w:t>Il dispositivo è lo stesso utilizzato nella prova della scheda "Il moto rettilineo uniformemente accelerato", che riproduciamo nuovamente in figura 1.</w:t>
      </w:r>
    </w:p>
    <w:p w14:paraId="72341BE2" w14:textId="77777777" w:rsidR="005B3281" w:rsidRDefault="005B3281" w:rsidP="005A46BD">
      <w:pPr>
        <w:tabs>
          <w:tab w:val="left" w:pos="2430"/>
        </w:tabs>
        <w:jc w:val="both"/>
        <w:rPr>
          <w:rFonts w:ascii="Times New Roman" w:hAnsi="Times New Roman" w:cs="Times New Roman"/>
        </w:rPr>
      </w:pPr>
    </w:p>
    <w:p w14:paraId="17D95E9A" w14:textId="1D3A3E28" w:rsidR="00A678B4" w:rsidRDefault="005B3281" w:rsidP="005A46BD">
      <w:pPr>
        <w:tabs>
          <w:tab w:val="left" w:pos="2430"/>
        </w:tabs>
        <w:jc w:val="both"/>
        <w:rPr>
          <w:rFonts w:ascii="Times New Roman" w:hAnsi="Times New Roman" w:cs="Times New Roman"/>
        </w:rPr>
      </w:pPr>
      <w:r w:rsidRPr="005B3281">
        <w:rPr>
          <w:rFonts w:ascii="Times New Roman" w:hAnsi="Times New Roman" w:cs="Times New Roman"/>
        </w:rPr>
        <w:t xml:space="preserve">Figura 1 - [Schema con: 1 banco, 2 carrello, 3 filo, 4 carrucola, 5 pesetto, 6 fotocellule, 7 alimentatore/soffiatore, 8 cronometro, </w:t>
      </w:r>
      <w:proofErr w:type="spellStart"/>
      <w:r w:rsidRPr="005B3281">
        <w:rPr>
          <w:rFonts w:ascii="Times New Roman" w:hAnsi="Times New Roman" w:cs="Times New Roman"/>
        </w:rPr>
        <w:t>Δs</w:t>
      </w:r>
      <w:proofErr w:type="spellEnd"/>
      <w:r w:rsidRPr="005B3281">
        <w:rPr>
          <w:rFonts w:ascii="Times New Roman" w:hAnsi="Times New Roman" w:cs="Times New Roman"/>
        </w:rPr>
        <w:t xml:space="preserve"> distanza tra le fotocellule</w:t>
      </w:r>
      <w:r>
        <w:rPr>
          <w:rFonts w:ascii="Times New Roman" w:hAnsi="Times New Roman" w:cs="Times New Roman"/>
        </w:rPr>
        <w:t>.</w:t>
      </w:r>
    </w:p>
    <w:p w14:paraId="5AAFBA72" w14:textId="77777777" w:rsidR="00A678B4" w:rsidRDefault="00A678B4" w:rsidP="005A46BD">
      <w:pPr>
        <w:tabs>
          <w:tab w:val="left" w:pos="2430"/>
        </w:tabs>
        <w:jc w:val="both"/>
        <w:rPr>
          <w:rFonts w:ascii="Times New Roman" w:hAnsi="Times New Roman" w:cs="Times New Roman"/>
          <w:b/>
          <w:bCs/>
          <w:sz w:val="40"/>
          <w:szCs w:val="40"/>
          <w:u w:val="single"/>
        </w:rPr>
      </w:pPr>
    </w:p>
    <w:p w14:paraId="6108D1E2" w14:textId="3BF2E515" w:rsidR="00D677B9" w:rsidRDefault="00D677B9" w:rsidP="005A46BD">
      <w:pPr>
        <w:tabs>
          <w:tab w:val="left" w:pos="2430"/>
        </w:tabs>
        <w:jc w:val="both"/>
        <w:rPr>
          <w:rFonts w:ascii="Times New Roman" w:hAnsi="Times New Roman" w:cs="Times New Roman"/>
          <w:b/>
          <w:bCs/>
          <w:sz w:val="40"/>
          <w:szCs w:val="40"/>
          <w:u w:val="single"/>
        </w:rPr>
      </w:pPr>
    </w:p>
    <w:p w14:paraId="244B4C4B" w14:textId="6F22EE87" w:rsidR="0078694F" w:rsidRDefault="00D677B9" w:rsidP="005A46BD">
      <w:pPr>
        <w:tabs>
          <w:tab w:val="left" w:pos="2430"/>
        </w:tabs>
        <w:jc w:val="both"/>
        <w:rPr>
          <w:rFonts w:ascii="Times New Roman" w:hAnsi="Times New Roman" w:cs="Times New Roman"/>
          <w:b/>
          <w:bCs/>
          <w:sz w:val="40"/>
          <w:szCs w:val="40"/>
          <w:u w:val="single"/>
        </w:rPr>
      </w:pPr>
      <w:r w:rsidRPr="00D677B9">
        <w:rPr>
          <w:rFonts w:ascii="Times New Roman" w:hAnsi="Times New Roman" w:cs="Times New Roman"/>
          <w:b/>
          <w:bCs/>
          <w:noProof/>
          <w:sz w:val="40"/>
          <w:szCs w:val="40"/>
          <w:u w:val="single"/>
        </w:rPr>
        <w:lastRenderedPageBreak/>
        <mc:AlternateContent>
          <mc:Choice Requires="wps">
            <w:drawing>
              <wp:anchor distT="91440" distB="91440" distL="91440" distR="91440" simplePos="0" relativeHeight="251658240" behindDoc="1" locked="0" layoutInCell="1" allowOverlap="1" wp14:anchorId="49A453B5" wp14:editId="0CA13C77">
                <wp:simplePos x="0" y="0"/>
                <wp:positionH relativeFrom="margin">
                  <wp:posOffset>3273590</wp:posOffset>
                </wp:positionH>
                <wp:positionV relativeFrom="margin">
                  <wp:posOffset>266477</wp:posOffset>
                </wp:positionV>
                <wp:extent cx="3200400" cy="2478405"/>
                <wp:effectExtent l="0" t="0" r="0" b="0"/>
                <wp:wrapSquare wrapText="bothSides"/>
                <wp:docPr id="135" name="Casella di testo 135"/>
                <wp:cNvGraphicFramePr/>
                <a:graphic xmlns:a="http://schemas.openxmlformats.org/drawingml/2006/main">
                  <a:graphicData uri="http://schemas.microsoft.com/office/word/2010/wordprocessingShape">
                    <wps:wsp>
                      <wps:cNvSpPr txBox="1"/>
                      <wps:spPr>
                        <a:xfrm>
                          <a:off x="0" y="0"/>
                          <a:ext cx="3200400" cy="2478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33020" w14:textId="6637DACE" w:rsidR="00D677B9" w:rsidRPr="008824DB" w:rsidRDefault="00A95B78" w:rsidP="00A95B78">
                            <w:pPr>
                              <w:pStyle w:val="Nessunaspaziatura"/>
                              <w:rPr>
                                <w:color w:val="7F7F7F" w:themeColor="text1" w:themeTint="80"/>
                              </w:rPr>
                            </w:pPr>
                            <w:r w:rsidRPr="008824DB">
                              <w:rPr>
                                <w:color w:val="7F7F7F" w:themeColor="text1" w:themeTint="80"/>
                              </w:rPr>
                              <w:t xml:space="preserve"> </w:t>
                            </w:r>
                            <w:proofErr w:type="spellStart"/>
                            <w:proofErr w:type="gramStart"/>
                            <w:r w:rsidRPr="008824DB">
                              <w:rPr>
                                <w:color w:val="7F7F7F" w:themeColor="text1" w:themeTint="80"/>
                              </w:rPr>
                              <w:t>Quantita</w:t>
                            </w:r>
                            <w:proofErr w:type="spellEnd"/>
                            <w:r w:rsidRPr="008824DB">
                              <w:rPr>
                                <w:color w:val="7F7F7F" w:themeColor="text1" w:themeTint="80"/>
                              </w:rPr>
                              <w:t xml:space="preserve">:   </w:t>
                            </w:r>
                            <w:proofErr w:type="gramEnd"/>
                            <w:r w:rsidRPr="008824DB">
                              <w:rPr>
                                <w:color w:val="7F7F7F" w:themeColor="text1" w:themeTint="80"/>
                              </w:rPr>
                              <w:t xml:space="preserve">                            </w:t>
                            </w:r>
                            <w:proofErr w:type="gramStart"/>
                            <w:r w:rsidRPr="008824DB">
                              <w:rPr>
                                <w:color w:val="7F7F7F" w:themeColor="text1" w:themeTint="80"/>
                              </w:rPr>
                              <w:t xml:space="preserve">Armadio:   </w:t>
                            </w:r>
                            <w:proofErr w:type="gramEnd"/>
                            <w:r w:rsidRPr="008824DB">
                              <w:rPr>
                                <w:color w:val="7F7F7F" w:themeColor="text1" w:themeTint="80"/>
                              </w:rPr>
                              <w:t xml:space="preserve">                       Ripiano:</w:t>
                            </w:r>
                          </w:p>
                          <w:p w14:paraId="385B688A" w14:textId="77777777" w:rsidR="00A95B78" w:rsidRPr="008824DB" w:rsidRDefault="00A95B78" w:rsidP="00A95B78">
                            <w:pPr>
                              <w:pStyle w:val="Nessunaspaziatura"/>
                              <w:rPr>
                                <w:color w:val="7F7F7F" w:themeColor="text1" w:themeTint="80"/>
                                <w:sz w:val="24"/>
                                <w:szCs w:val="24"/>
                              </w:rPr>
                            </w:pPr>
                          </w:p>
                          <w:p w14:paraId="277D6051" w14:textId="22D21CD0" w:rsidR="00343A5B" w:rsidRPr="008824DB" w:rsidRDefault="002B0262" w:rsidP="00A95B78">
                            <w:pPr>
                              <w:pStyle w:val="Nessunaspaziatura"/>
                              <w:rPr>
                                <w:color w:val="7F7F7F" w:themeColor="text1" w:themeTint="80"/>
                                <w:sz w:val="24"/>
                                <w:szCs w:val="24"/>
                              </w:rPr>
                            </w:pPr>
                            <w:r w:rsidRPr="008824DB">
                              <w:rPr>
                                <w:color w:val="7F7F7F" w:themeColor="text1" w:themeTint="80"/>
                                <w:sz w:val="24"/>
                                <w:szCs w:val="24"/>
                              </w:rPr>
                              <w:t>0                                               0                                          0</w:t>
                            </w:r>
                          </w:p>
                          <w:p w14:paraId="27EDBB51" w14:textId="61CC53C2" w:rsidR="008824DB" w:rsidRPr="001F7A18" w:rsidRDefault="000139A8" w:rsidP="00A95B78">
                            <w:pPr>
                              <w:pStyle w:val="Nessunaspaziatura"/>
                              <w:rPr>
                                <w:color w:val="7F7F7F" w:themeColor="text1" w:themeTint="80"/>
                              </w:rPr>
                            </w:pPr>
                            <w:r w:rsidRPr="001F7A18">
                              <w:rPr>
                                <w:color w:val="7F7F7F" w:themeColor="text1" w:themeTint="80"/>
                              </w:rPr>
                              <w:t>1                                                   1                                               B</w:t>
                            </w:r>
                          </w:p>
                          <w:p w14:paraId="000F9E63" w14:textId="2A474B32" w:rsidR="000139A8" w:rsidRPr="001F7A18" w:rsidRDefault="00624AD7" w:rsidP="00A95B78">
                            <w:pPr>
                              <w:pStyle w:val="Nessunaspaziatura"/>
                              <w:rPr>
                                <w:color w:val="7F7F7F" w:themeColor="text1" w:themeTint="80"/>
                              </w:rPr>
                            </w:pPr>
                            <w:r w:rsidRPr="001F7A18">
                              <w:rPr>
                                <w:color w:val="7F7F7F" w:themeColor="text1" w:themeTint="80"/>
                              </w:rPr>
                              <w:t>1                                                   2                                               C</w:t>
                            </w:r>
                          </w:p>
                          <w:p w14:paraId="29540CD9" w14:textId="6803B4E5" w:rsidR="00624AD7" w:rsidRPr="001F7A18" w:rsidRDefault="00BD738A" w:rsidP="00A95B78">
                            <w:pPr>
                              <w:pStyle w:val="Nessunaspaziatura"/>
                              <w:rPr>
                                <w:color w:val="7F7F7F" w:themeColor="text1" w:themeTint="80"/>
                              </w:rPr>
                            </w:pPr>
                            <w:r w:rsidRPr="001F7A18">
                              <w:rPr>
                                <w:color w:val="7F7F7F" w:themeColor="text1" w:themeTint="80"/>
                              </w:rPr>
                              <w:t>4                                                   2                                               C</w:t>
                            </w:r>
                          </w:p>
                          <w:p w14:paraId="02E742C8" w14:textId="1BF62606" w:rsidR="00BD738A" w:rsidRPr="001F7A18" w:rsidRDefault="00FE6896" w:rsidP="00A95B78">
                            <w:pPr>
                              <w:pStyle w:val="Nessunaspaziatura"/>
                              <w:rPr>
                                <w:color w:val="7F7F7F" w:themeColor="text1" w:themeTint="80"/>
                              </w:rPr>
                            </w:pPr>
                            <w:r w:rsidRPr="001F7A18">
                              <w:rPr>
                                <w:color w:val="7F7F7F" w:themeColor="text1" w:themeTint="80"/>
                              </w:rPr>
                              <w:t>18                                                 2                                               C</w:t>
                            </w:r>
                          </w:p>
                          <w:p w14:paraId="16359CC2" w14:textId="66BF03D7" w:rsidR="00FE6896" w:rsidRPr="001F7A18" w:rsidRDefault="002E0ADB" w:rsidP="00A95B78">
                            <w:pPr>
                              <w:pStyle w:val="Nessunaspaziatura"/>
                              <w:rPr>
                                <w:color w:val="7F7F7F" w:themeColor="text1" w:themeTint="80"/>
                              </w:rPr>
                            </w:pPr>
                            <w:r w:rsidRPr="001F7A18">
                              <w:rPr>
                                <w:color w:val="7F7F7F" w:themeColor="text1" w:themeTint="80"/>
                              </w:rPr>
                              <w:t>0                                                   0                                               0</w:t>
                            </w:r>
                          </w:p>
                          <w:p w14:paraId="061EC51F" w14:textId="40236A89" w:rsidR="000664A9" w:rsidRPr="001F7A18" w:rsidRDefault="000F3308" w:rsidP="00A95B78">
                            <w:pPr>
                              <w:pStyle w:val="Nessunaspaziatura"/>
                              <w:rPr>
                                <w:color w:val="7F7F7F" w:themeColor="text1" w:themeTint="80"/>
                              </w:rPr>
                            </w:pPr>
                            <w:r w:rsidRPr="001F7A18">
                              <w:rPr>
                                <w:color w:val="7F7F7F" w:themeColor="text1" w:themeTint="80"/>
                              </w:rPr>
                              <w:t>0                                                   0                                               0</w:t>
                            </w:r>
                          </w:p>
                          <w:p w14:paraId="4D02AD9B" w14:textId="6753547E" w:rsidR="000F3308" w:rsidRPr="001F7A18" w:rsidRDefault="00011620" w:rsidP="00A95B78">
                            <w:pPr>
                              <w:pStyle w:val="Nessunaspaziatura"/>
                              <w:rPr>
                                <w:color w:val="7F7F7F" w:themeColor="text1" w:themeTint="80"/>
                              </w:rPr>
                            </w:pPr>
                            <w:r w:rsidRPr="001F7A18">
                              <w:rPr>
                                <w:color w:val="7F7F7F" w:themeColor="text1" w:themeTint="80"/>
                              </w:rPr>
                              <w:t>0                                                   0                                               0</w:t>
                            </w:r>
                          </w:p>
                          <w:p w14:paraId="245D2FA3" w14:textId="2AB95FAB" w:rsidR="00011620" w:rsidRPr="001F7A18" w:rsidRDefault="00011620" w:rsidP="00A95B78">
                            <w:pPr>
                              <w:pStyle w:val="Nessunaspaziatura"/>
                              <w:rPr>
                                <w:color w:val="7F7F7F" w:themeColor="text1" w:themeTint="80"/>
                              </w:rPr>
                            </w:pPr>
                            <w:r w:rsidRPr="001F7A18">
                              <w:rPr>
                                <w:color w:val="7F7F7F" w:themeColor="text1" w:themeTint="80"/>
                              </w:rPr>
                              <w:t>0                                                   0                                               0</w:t>
                            </w:r>
                          </w:p>
                          <w:p w14:paraId="60EA7EFB" w14:textId="33CC6716" w:rsidR="00011620" w:rsidRPr="001F7A18" w:rsidRDefault="003A6625" w:rsidP="00A95B78">
                            <w:pPr>
                              <w:pStyle w:val="Nessunaspaziatura"/>
                              <w:rPr>
                                <w:color w:val="7F7F7F" w:themeColor="text1" w:themeTint="80"/>
                              </w:rPr>
                            </w:pPr>
                            <w:r w:rsidRPr="001F7A18">
                              <w:rPr>
                                <w:color w:val="7F7F7F" w:themeColor="text1" w:themeTint="80"/>
                              </w:rPr>
                              <w:t>0                                                   0                                               0</w:t>
                            </w:r>
                          </w:p>
                          <w:p w14:paraId="4E770437" w14:textId="09BAB377" w:rsidR="003A6625" w:rsidRPr="001F7A18" w:rsidRDefault="001F7A18" w:rsidP="00A95B78">
                            <w:pPr>
                              <w:pStyle w:val="Nessunaspaziatura"/>
                              <w:rPr>
                                <w:color w:val="7F7F7F" w:themeColor="text1" w:themeTint="80"/>
                              </w:rPr>
                            </w:pPr>
                            <w:r w:rsidRPr="001F7A18">
                              <w:rPr>
                                <w:color w:val="7F7F7F" w:themeColor="text1" w:themeTint="80"/>
                              </w:rPr>
                              <w:t>16                                                 2                                               B</w:t>
                            </w:r>
                          </w:p>
                          <w:p w14:paraId="706AE34D" w14:textId="77777777" w:rsidR="002E0ADB" w:rsidRDefault="002E0ADB" w:rsidP="00A95B78">
                            <w:pPr>
                              <w:pStyle w:val="Nessunaspaziatura"/>
                              <w:rPr>
                                <w:color w:val="7F7F7F" w:themeColor="text1" w:themeTint="80"/>
                                <w:sz w:val="18"/>
                                <w:szCs w:val="18"/>
                              </w:rPr>
                            </w:pPr>
                          </w:p>
                          <w:p w14:paraId="69394953" w14:textId="77777777" w:rsidR="00FE6896" w:rsidRDefault="00FE6896" w:rsidP="00A95B78">
                            <w:pPr>
                              <w:pStyle w:val="Nessunaspaziatura"/>
                              <w:rPr>
                                <w:color w:val="7F7F7F" w:themeColor="text1" w:themeTint="80"/>
                                <w:sz w:val="18"/>
                                <w:szCs w:val="18"/>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53800</wp14:pctWidth>
                </wp14:sizeRelH>
                <wp14:sizeRelV relativeFrom="margin">
                  <wp14:pctHeight>0</wp14:pctHeight>
                </wp14:sizeRelV>
              </wp:anchor>
            </w:drawing>
          </mc:Choice>
          <mc:Fallback>
            <w:pict>
              <v:shapetype w14:anchorId="49A453B5" id="_x0000_t202" coordsize="21600,21600" o:spt="202" path="m,l,21600r21600,l21600,xe">
                <v:stroke joinstyle="miter"/>
                <v:path gradientshapeok="t" o:connecttype="rect"/>
              </v:shapetype>
              <v:shape id="Casella di testo 135" o:spid="_x0000_s1026" type="#_x0000_t202" style="position:absolute;left:0;text-align:left;margin-left:257.75pt;margin-top:21pt;width:252pt;height:195.15pt;z-index:-251658240;visibility:visible;mso-wrap-style:square;mso-width-percent:538;mso-height-percent:0;mso-wrap-distance-left:7.2pt;mso-wrap-distance-top:7.2pt;mso-wrap-distance-right:7.2pt;mso-wrap-distance-bottom:7.2pt;mso-position-horizontal:absolute;mso-position-horizontal-relative:margin;mso-position-vertical:absolute;mso-position-vertical-relative:margin;mso-width-percent:538;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" filled="f" stroked="f" strokeweight=".5pt">
                <v:textbox inset=",7.2pt,,7.2pt">
                  <w:txbxContent>
                    <w:p w14:paraId="62533020" w14:textId="6637DACE" w:rsidR="00D677B9" w:rsidRPr="008824DB" w:rsidRDefault="00A95B78" w:rsidP="00A95B78">
                      <w:pPr>
                        <w:pStyle w:val="Nessunaspaziatura"/>
                        <w:rPr>
                          <w:color w:val="7F7F7F" w:themeColor="text1" w:themeTint="80"/>
                        </w:rPr>
                      </w:pPr>
                      <w:r w:rsidRPr="008824DB">
                        <w:rPr>
                          <w:color w:val="7F7F7F" w:themeColor="text1" w:themeTint="80"/>
                        </w:rPr>
                        <w:t xml:space="preserve"> </w:t>
                      </w:r>
                      <w:proofErr w:type="spellStart"/>
                      <w:proofErr w:type="gramStart"/>
                      <w:r w:rsidRPr="008824DB">
                        <w:rPr>
                          <w:color w:val="7F7F7F" w:themeColor="text1" w:themeTint="80"/>
                        </w:rPr>
                        <w:t>Quantita</w:t>
                      </w:r>
                      <w:proofErr w:type="spellEnd"/>
                      <w:r w:rsidRPr="008824DB">
                        <w:rPr>
                          <w:color w:val="7F7F7F" w:themeColor="text1" w:themeTint="80"/>
                        </w:rPr>
                        <w:t xml:space="preserve">:   </w:t>
                      </w:r>
                      <w:proofErr w:type="gramEnd"/>
                      <w:r w:rsidRPr="008824DB">
                        <w:rPr>
                          <w:color w:val="7F7F7F" w:themeColor="text1" w:themeTint="80"/>
                        </w:rPr>
                        <w:t xml:space="preserve">                            </w:t>
                      </w:r>
                      <w:proofErr w:type="gramStart"/>
                      <w:r w:rsidRPr="008824DB">
                        <w:rPr>
                          <w:color w:val="7F7F7F" w:themeColor="text1" w:themeTint="80"/>
                        </w:rPr>
                        <w:t xml:space="preserve">Armadio:   </w:t>
                      </w:r>
                      <w:proofErr w:type="gramEnd"/>
                      <w:r w:rsidRPr="008824DB">
                        <w:rPr>
                          <w:color w:val="7F7F7F" w:themeColor="text1" w:themeTint="80"/>
                        </w:rPr>
                        <w:t xml:space="preserve">                       Ripiano:</w:t>
                      </w:r>
                    </w:p>
                    <w:p w14:paraId="385B688A" w14:textId="77777777" w:rsidR="00A95B78" w:rsidRPr="008824DB" w:rsidRDefault="00A95B78" w:rsidP="00A95B78">
                      <w:pPr>
                        <w:pStyle w:val="Nessunaspaziatura"/>
                        <w:rPr>
                          <w:color w:val="7F7F7F" w:themeColor="text1" w:themeTint="80"/>
                          <w:sz w:val="24"/>
                          <w:szCs w:val="24"/>
                        </w:rPr>
                      </w:pPr>
                    </w:p>
                    <w:p w14:paraId="277D6051" w14:textId="22D21CD0" w:rsidR="00343A5B" w:rsidRPr="008824DB" w:rsidRDefault="002B0262" w:rsidP="00A95B78">
                      <w:pPr>
                        <w:pStyle w:val="Nessunaspaziatura"/>
                        <w:rPr>
                          <w:color w:val="7F7F7F" w:themeColor="text1" w:themeTint="80"/>
                          <w:sz w:val="24"/>
                          <w:szCs w:val="24"/>
                        </w:rPr>
                      </w:pPr>
                      <w:r w:rsidRPr="008824DB">
                        <w:rPr>
                          <w:color w:val="7F7F7F" w:themeColor="text1" w:themeTint="80"/>
                          <w:sz w:val="24"/>
                          <w:szCs w:val="24"/>
                        </w:rPr>
                        <w:t>0                                               0                                          0</w:t>
                      </w:r>
                    </w:p>
                    <w:p w14:paraId="27EDBB51" w14:textId="61CC53C2" w:rsidR="008824DB" w:rsidRPr="001F7A18" w:rsidRDefault="000139A8" w:rsidP="00A95B78">
                      <w:pPr>
                        <w:pStyle w:val="Nessunaspaziatura"/>
                        <w:rPr>
                          <w:color w:val="7F7F7F" w:themeColor="text1" w:themeTint="80"/>
                        </w:rPr>
                      </w:pPr>
                      <w:r w:rsidRPr="001F7A18">
                        <w:rPr>
                          <w:color w:val="7F7F7F" w:themeColor="text1" w:themeTint="80"/>
                        </w:rPr>
                        <w:t>1                                                   1                                               B</w:t>
                      </w:r>
                    </w:p>
                    <w:p w14:paraId="000F9E63" w14:textId="2A474B32" w:rsidR="000139A8" w:rsidRPr="001F7A18" w:rsidRDefault="00624AD7" w:rsidP="00A95B78">
                      <w:pPr>
                        <w:pStyle w:val="Nessunaspaziatura"/>
                        <w:rPr>
                          <w:color w:val="7F7F7F" w:themeColor="text1" w:themeTint="80"/>
                        </w:rPr>
                      </w:pPr>
                      <w:r w:rsidRPr="001F7A18">
                        <w:rPr>
                          <w:color w:val="7F7F7F" w:themeColor="text1" w:themeTint="80"/>
                        </w:rPr>
                        <w:t>1                                                   2                                               C</w:t>
                      </w:r>
                    </w:p>
                    <w:p w14:paraId="29540CD9" w14:textId="6803B4E5" w:rsidR="00624AD7" w:rsidRPr="001F7A18" w:rsidRDefault="00BD738A" w:rsidP="00A95B78">
                      <w:pPr>
                        <w:pStyle w:val="Nessunaspaziatura"/>
                        <w:rPr>
                          <w:color w:val="7F7F7F" w:themeColor="text1" w:themeTint="80"/>
                        </w:rPr>
                      </w:pPr>
                      <w:r w:rsidRPr="001F7A18">
                        <w:rPr>
                          <w:color w:val="7F7F7F" w:themeColor="text1" w:themeTint="80"/>
                        </w:rPr>
                        <w:t>4                                                   2                                               C</w:t>
                      </w:r>
                    </w:p>
                    <w:p w14:paraId="02E742C8" w14:textId="1BF62606" w:rsidR="00BD738A" w:rsidRPr="001F7A18" w:rsidRDefault="00FE6896" w:rsidP="00A95B78">
                      <w:pPr>
                        <w:pStyle w:val="Nessunaspaziatura"/>
                        <w:rPr>
                          <w:color w:val="7F7F7F" w:themeColor="text1" w:themeTint="80"/>
                        </w:rPr>
                      </w:pPr>
                      <w:r w:rsidRPr="001F7A18">
                        <w:rPr>
                          <w:color w:val="7F7F7F" w:themeColor="text1" w:themeTint="80"/>
                        </w:rPr>
                        <w:t>18                                                 2                                               C</w:t>
                      </w:r>
                    </w:p>
                    <w:p w14:paraId="16359CC2" w14:textId="66BF03D7" w:rsidR="00FE6896" w:rsidRPr="001F7A18" w:rsidRDefault="002E0ADB" w:rsidP="00A95B78">
                      <w:pPr>
                        <w:pStyle w:val="Nessunaspaziatura"/>
                        <w:rPr>
                          <w:color w:val="7F7F7F" w:themeColor="text1" w:themeTint="80"/>
                        </w:rPr>
                      </w:pPr>
                      <w:r w:rsidRPr="001F7A18">
                        <w:rPr>
                          <w:color w:val="7F7F7F" w:themeColor="text1" w:themeTint="80"/>
                        </w:rPr>
                        <w:t>0                                                   0                                               0</w:t>
                      </w:r>
                    </w:p>
                    <w:p w14:paraId="061EC51F" w14:textId="40236A89" w:rsidR="000664A9" w:rsidRPr="001F7A18" w:rsidRDefault="000F3308" w:rsidP="00A95B78">
                      <w:pPr>
                        <w:pStyle w:val="Nessunaspaziatura"/>
                        <w:rPr>
                          <w:color w:val="7F7F7F" w:themeColor="text1" w:themeTint="80"/>
                        </w:rPr>
                      </w:pPr>
                      <w:r w:rsidRPr="001F7A18">
                        <w:rPr>
                          <w:color w:val="7F7F7F" w:themeColor="text1" w:themeTint="80"/>
                        </w:rPr>
                        <w:t>0                                                   0                                               0</w:t>
                      </w:r>
                    </w:p>
                    <w:p w14:paraId="4D02AD9B" w14:textId="6753547E" w:rsidR="000F3308" w:rsidRPr="001F7A18" w:rsidRDefault="00011620" w:rsidP="00A95B78">
                      <w:pPr>
                        <w:pStyle w:val="Nessunaspaziatura"/>
                        <w:rPr>
                          <w:color w:val="7F7F7F" w:themeColor="text1" w:themeTint="80"/>
                        </w:rPr>
                      </w:pPr>
                      <w:r w:rsidRPr="001F7A18">
                        <w:rPr>
                          <w:color w:val="7F7F7F" w:themeColor="text1" w:themeTint="80"/>
                        </w:rPr>
                        <w:t>0                                                   0                                               0</w:t>
                      </w:r>
                    </w:p>
                    <w:p w14:paraId="245D2FA3" w14:textId="2AB95FAB" w:rsidR="00011620" w:rsidRPr="001F7A18" w:rsidRDefault="00011620" w:rsidP="00A95B78">
                      <w:pPr>
                        <w:pStyle w:val="Nessunaspaziatura"/>
                        <w:rPr>
                          <w:color w:val="7F7F7F" w:themeColor="text1" w:themeTint="80"/>
                        </w:rPr>
                      </w:pPr>
                      <w:r w:rsidRPr="001F7A18">
                        <w:rPr>
                          <w:color w:val="7F7F7F" w:themeColor="text1" w:themeTint="80"/>
                        </w:rPr>
                        <w:t>0                                                   0                                               0</w:t>
                      </w:r>
                    </w:p>
                    <w:p w14:paraId="60EA7EFB" w14:textId="33CC6716" w:rsidR="00011620" w:rsidRPr="001F7A18" w:rsidRDefault="003A6625" w:rsidP="00A95B78">
                      <w:pPr>
                        <w:pStyle w:val="Nessunaspaziatura"/>
                        <w:rPr>
                          <w:color w:val="7F7F7F" w:themeColor="text1" w:themeTint="80"/>
                        </w:rPr>
                      </w:pPr>
                      <w:r w:rsidRPr="001F7A18">
                        <w:rPr>
                          <w:color w:val="7F7F7F" w:themeColor="text1" w:themeTint="80"/>
                        </w:rPr>
                        <w:t>0                                                   0                                               0</w:t>
                      </w:r>
                    </w:p>
                    <w:p w14:paraId="4E770437" w14:textId="09BAB377" w:rsidR="003A6625" w:rsidRPr="001F7A18" w:rsidRDefault="001F7A18" w:rsidP="00A95B78">
                      <w:pPr>
                        <w:pStyle w:val="Nessunaspaziatura"/>
                        <w:rPr>
                          <w:color w:val="7F7F7F" w:themeColor="text1" w:themeTint="80"/>
                        </w:rPr>
                      </w:pPr>
                      <w:r w:rsidRPr="001F7A18">
                        <w:rPr>
                          <w:color w:val="7F7F7F" w:themeColor="text1" w:themeTint="80"/>
                        </w:rPr>
                        <w:t>16                                                 2                                               B</w:t>
                      </w:r>
                    </w:p>
                    <w:p w14:paraId="706AE34D" w14:textId="77777777" w:rsidR="002E0ADB" w:rsidRDefault="002E0ADB" w:rsidP="00A95B78">
                      <w:pPr>
                        <w:pStyle w:val="Nessunaspaziatura"/>
                        <w:rPr>
                          <w:color w:val="7F7F7F" w:themeColor="text1" w:themeTint="80"/>
                          <w:sz w:val="18"/>
                          <w:szCs w:val="18"/>
                        </w:rPr>
                      </w:pPr>
                    </w:p>
                    <w:p w14:paraId="69394953" w14:textId="77777777" w:rsidR="00FE6896" w:rsidRDefault="00FE6896" w:rsidP="00A95B78">
                      <w:pPr>
                        <w:pStyle w:val="Nessunaspaziatura"/>
                        <w:rPr>
                          <w:color w:val="7F7F7F" w:themeColor="text1" w:themeTint="80"/>
                          <w:sz w:val="18"/>
                          <w:szCs w:val="18"/>
                        </w:rPr>
                      </w:pPr>
                    </w:p>
                  </w:txbxContent>
                </v:textbox>
                <w10:wrap type="square" anchorx="margin" anchory="margin"/>
              </v:shape>
            </w:pict>
          </mc:Fallback>
        </mc:AlternateContent>
      </w:r>
      <w:r w:rsidR="0078694F">
        <w:rPr>
          <w:rFonts w:ascii="Times New Roman" w:hAnsi="Times New Roman" w:cs="Times New Roman"/>
          <w:b/>
          <w:bCs/>
          <w:sz w:val="40"/>
          <w:szCs w:val="40"/>
          <w:u w:val="single"/>
        </w:rPr>
        <w:t>Materiali e strumenti</w:t>
      </w:r>
    </w:p>
    <w:p w14:paraId="261194BF" w14:textId="21087237" w:rsidR="00E04DE8" w:rsidRDefault="00E04DE8" w:rsidP="00E04DE8">
      <w:pPr>
        <w:tabs>
          <w:tab w:val="left" w:pos="2430"/>
        </w:tabs>
        <w:jc w:val="both"/>
        <w:rPr>
          <w:rFonts w:ascii="Times New Roman" w:hAnsi="Times New Roman" w:cs="Times New Roman"/>
        </w:rPr>
      </w:pPr>
      <w:r w:rsidRPr="00E04DE8">
        <w:rPr>
          <w:rFonts w:ascii="Times New Roman" w:hAnsi="Times New Roman" w:cs="Times New Roman"/>
        </w:rPr>
        <w:t>Il materiale e gli strumenti di cui abbiamo bisogno sono:</w:t>
      </w:r>
    </w:p>
    <w:p w14:paraId="2060E9D1" w14:textId="77777777"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guidovia a cuscino d'aria (1);</w:t>
      </w:r>
    </w:p>
    <w:p w14:paraId="54FF000B" w14:textId="77777777"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carrello (2);</w:t>
      </w:r>
    </w:p>
    <w:p w14:paraId="14CCEE91" w14:textId="34219199"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filo inestensibile (3);</w:t>
      </w:r>
    </w:p>
    <w:p w14:paraId="441E2E01" w14:textId="69369C9C"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carrucola (4);</w:t>
      </w:r>
    </w:p>
    <w:p w14:paraId="74D9FF03" w14:textId="77777777" w:rsidR="00E04DE8" w:rsidRDefault="00E04DE8" w:rsidP="00E04DE8">
      <w:pPr>
        <w:pStyle w:val="Paragrafoelenco"/>
        <w:numPr>
          <w:ilvl w:val="0"/>
          <w:numId w:val="9"/>
        </w:numPr>
        <w:tabs>
          <w:tab w:val="left" w:pos="2430"/>
        </w:tabs>
        <w:jc w:val="both"/>
        <w:rPr>
          <w:rFonts w:ascii="Times New Roman" w:hAnsi="Times New Roman" w:cs="Times New Roman"/>
        </w:rPr>
      </w:pPr>
      <w:proofErr w:type="spellStart"/>
      <w:r w:rsidRPr="00E04DE8">
        <w:rPr>
          <w:rFonts w:ascii="Times New Roman" w:hAnsi="Times New Roman" w:cs="Times New Roman"/>
        </w:rPr>
        <w:t>portapesi</w:t>
      </w:r>
      <w:proofErr w:type="spellEnd"/>
      <w:r w:rsidRPr="00E04DE8">
        <w:rPr>
          <w:rFonts w:ascii="Times New Roman" w:hAnsi="Times New Roman" w:cs="Times New Roman"/>
        </w:rPr>
        <w:t xml:space="preserve"> e pesetti (5);</w:t>
      </w:r>
    </w:p>
    <w:p w14:paraId="601725F4" w14:textId="3F9F4DFF"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fotocellule (6);</w:t>
      </w:r>
    </w:p>
    <w:p w14:paraId="77D851FF" w14:textId="77777777"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elettrocalamita (7);</w:t>
      </w:r>
    </w:p>
    <w:p w14:paraId="502B9AFA" w14:textId="77777777"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timer (8);</w:t>
      </w:r>
    </w:p>
    <w:p w14:paraId="7C7A87BA" w14:textId="24DDD669"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compressore;</w:t>
      </w:r>
    </w:p>
    <w:p w14:paraId="760D9376" w14:textId="77777777" w:rsidR="00E04DE8"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asta millimetrata;</w:t>
      </w:r>
    </w:p>
    <w:p w14:paraId="5B21D5DF" w14:textId="47D1E8F5" w:rsidR="00D92B4B" w:rsidRDefault="00E04DE8" w:rsidP="00E04DE8">
      <w:pPr>
        <w:pStyle w:val="Paragrafoelenco"/>
        <w:numPr>
          <w:ilvl w:val="0"/>
          <w:numId w:val="9"/>
        </w:numPr>
        <w:tabs>
          <w:tab w:val="left" w:pos="2430"/>
        </w:tabs>
        <w:jc w:val="both"/>
        <w:rPr>
          <w:rFonts w:ascii="Times New Roman" w:hAnsi="Times New Roman" w:cs="Times New Roman"/>
        </w:rPr>
      </w:pPr>
      <w:r w:rsidRPr="00E04DE8">
        <w:rPr>
          <w:rFonts w:ascii="Times New Roman" w:hAnsi="Times New Roman" w:cs="Times New Roman"/>
        </w:rPr>
        <w:t>dinamometro.</w:t>
      </w:r>
    </w:p>
    <w:p w14:paraId="2CC67E55" w14:textId="77777777" w:rsidR="00B34983" w:rsidRPr="00B34983" w:rsidRDefault="00B34983" w:rsidP="00B34983">
      <w:pPr>
        <w:tabs>
          <w:tab w:val="left" w:pos="2430"/>
        </w:tabs>
        <w:ind w:left="420"/>
        <w:jc w:val="both"/>
        <w:rPr>
          <w:rFonts w:ascii="Times New Roman" w:hAnsi="Times New Roman" w:cs="Times New Roman"/>
        </w:rPr>
      </w:pPr>
    </w:p>
    <w:p w14:paraId="473786B3" w14:textId="65D8E559" w:rsidR="00961B3F" w:rsidRPr="007A34CE" w:rsidRDefault="00CD4C5D" w:rsidP="00961B3F">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Contenuti teorici</w:t>
      </w:r>
    </w:p>
    <w:p w14:paraId="53E6A943" w14:textId="77777777" w:rsidR="00B34983" w:rsidRPr="00B34983" w:rsidRDefault="00B34983" w:rsidP="00B34983">
      <w:pPr>
        <w:tabs>
          <w:tab w:val="left" w:pos="2430"/>
        </w:tabs>
        <w:jc w:val="both"/>
        <w:rPr>
          <w:rFonts w:ascii="Times New Roman" w:hAnsi="Times New Roman" w:cs="Times New Roman"/>
        </w:rPr>
      </w:pPr>
      <w:r w:rsidRPr="00B34983">
        <w:rPr>
          <w:rFonts w:ascii="Times New Roman" w:hAnsi="Times New Roman" w:cs="Times New Roman"/>
        </w:rPr>
        <w:t>L'enunciato del secondo principio della dinamica è la base teorica di questa esperienza di laboratorio, per cui si tratta di mostrare come, a partire dalla conoscenza delle due grandezze forza e accelerazione già note, viene verificata la loro diretta proporzionalità e, quindi, viene definita in modo completo una nuova grandezza, cioè la massa, che conoscevamo soltanto da un punto di vista operativo.5 Descrizione della prova</w:t>
      </w:r>
    </w:p>
    <w:p w14:paraId="09253681" w14:textId="4B802055" w:rsidR="00A678B4" w:rsidRDefault="00B34983" w:rsidP="00B34983">
      <w:pPr>
        <w:tabs>
          <w:tab w:val="left" w:pos="2430"/>
        </w:tabs>
        <w:jc w:val="both"/>
        <w:rPr>
          <w:rFonts w:ascii="Times New Roman" w:hAnsi="Times New Roman" w:cs="Times New Roman"/>
        </w:rPr>
      </w:pPr>
      <w:r w:rsidRPr="00B34983">
        <w:rPr>
          <w:rFonts w:ascii="Times New Roman" w:hAnsi="Times New Roman" w:cs="Times New Roman"/>
        </w:rPr>
        <w:t xml:space="preserve">Questa volta fissiamo lo spazio </w:t>
      </w:r>
      <w:proofErr w:type="spellStart"/>
      <w:r w:rsidRPr="00B34983">
        <w:rPr>
          <w:rFonts w:ascii="Times New Roman" w:hAnsi="Times New Roman" w:cs="Times New Roman"/>
        </w:rPr>
        <w:t>Δs</w:t>
      </w:r>
      <w:proofErr w:type="spellEnd"/>
      <w:r w:rsidRPr="00B34983">
        <w:rPr>
          <w:rFonts w:ascii="Times New Roman" w:hAnsi="Times New Roman" w:cs="Times New Roman"/>
        </w:rPr>
        <w:t xml:space="preserve"> che il carrello percorre tra le due fotocellule. Ciò che invece modifichiamo di volta in volta è il numero dei pesetti, allo scopo di modificare il valore della forza applicata. A questo punto, misurati gli intervalli di tempo impiegati a percorrere </w:t>
      </w:r>
      <w:proofErr w:type="spellStart"/>
      <w:r w:rsidRPr="00B34983">
        <w:rPr>
          <w:rFonts w:ascii="Times New Roman" w:hAnsi="Times New Roman" w:cs="Times New Roman"/>
        </w:rPr>
        <w:t>Δs</w:t>
      </w:r>
      <w:proofErr w:type="spellEnd"/>
      <w:r w:rsidRPr="00B34983">
        <w:rPr>
          <w:rFonts w:ascii="Times New Roman" w:hAnsi="Times New Roman" w:cs="Times New Roman"/>
        </w:rPr>
        <w:t>, calcoliamo l'accelerazione con la formula ormai nota a=2</w:t>
      </w:r>
      <w:r w:rsidRPr="00B34983">
        <w:rPr>
          <w:rFonts w:ascii="Cambria Math" w:hAnsi="Cambria Math" w:cs="Cambria Math"/>
        </w:rPr>
        <w:t>⋅</w:t>
      </w:r>
      <w:r w:rsidRPr="00B34983">
        <w:rPr>
          <w:rFonts w:ascii="Times New Roman" w:hAnsi="Times New Roman" w:cs="Times New Roman"/>
        </w:rPr>
        <w:t>Δs/</w:t>
      </w:r>
      <m:oMath>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2</m:t>
            </m:r>
          </m:sup>
        </m:sSup>
      </m:oMath>
      <w:r w:rsidRPr="00B34983">
        <w:rPr>
          <w:rFonts w:ascii="Times New Roman" w:hAnsi="Times New Roman" w:cs="Times New Roman"/>
        </w:rPr>
        <w:t xml:space="preserve"> e, infine, il rapporto:</w:t>
      </w:r>
    </w:p>
    <w:p w14:paraId="72691011" w14:textId="72EB534B" w:rsidR="00910DC6" w:rsidRDefault="00A502FB" w:rsidP="00B34983">
      <w:pPr>
        <w:tabs>
          <w:tab w:val="left" w:pos="2430"/>
        </w:tabs>
        <w:jc w:val="both"/>
        <w:rPr>
          <w:rFonts w:ascii="Times New Roman" w:eastAsiaTheme="minorEastAsia" w:hAnsi="Times New Roman" w:cs="Times New Roman"/>
        </w:rPr>
      </w:pPr>
      <m:oMath>
        <m:r>
          <w:rPr>
            <w:rFonts w:ascii="Cambria Math" w:hAnsi="Cambria Math" w:cs="Times New Roman"/>
          </w:rPr>
          <m:t>m=</m:t>
        </m:r>
        <m:f>
          <m:fPr>
            <m:ctrlPr>
              <w:rPr>
                <w:rFonts w:ascii="Cambria Math" w:hAnsi="Cambria Math" w:cs="Times New Roman"/>
                <w:i/>
              </w:rPr>
            </m:ctrlPr>
          </m:fPr>
          <m:num>
            <m:r>
              <w:rPr>
                <w:rFonts w:ascii="Cambria Math" w:hAnsi="Cambria Math" w:cs="Times New Roman"/>
              </w:rPr>
              <m:t>F</m:t>
            </m:r>
          </m:num>
          <m:den>
            <m:r>
              <w:rPr>
                <w:rFonts w:ascii="Cambria Math" w:hAnsi="Cambria Math" w:cs="Times New Roman"/>
              </w:rPr>
              <m:t>a</m:t>
            </m:r>
          </m:den>
        </m:f>
        <m:r>
          <w:rPr>
            <w:rFonts w:ascii="Cambria Math" w:hAnsi="Cambria Math" w:cs="Times New Roman"/>
          </w:rPr>
          <m:t>=</m:t>
        </m:r>
      </m:oMath>
      <w:r>
        <w:rPr>
          <w:rFonts w:ascii="Times New Roman" w:eastAsiaTheme="minorEastAsia" w:hAnsi="Times New Roman" w:cs="Times New Roman"/>
        </w:rPr>
        <w:t>…</w:t>
      </w:r>
    </w:p>
    <w:p w14:paraId="40F6BDB5" w14:textId="13C9C997" w:rsidR="00A678B4" w:rsidRDefault="00A502FB" w:rsidP="005A46BD">
      <w:pPr>
        <w:tabs>
          <w:tab w:val="left" w:pos="2430"/>
        </w:tabs>
        <w:jc w:val="both"/>
        <w:rPr>
          <w:rFonts w:ascii="Times New Roman" w:hAnsi="Times New Roman" w:cs="Times New Roman"/>
        </w:rPr>
      </w:pPr>
      <w:r w:rsidRPr="00A502FB">
        <w:rPr>
          <w:rFonts w:ascii="Times New Roman" w:hAnsi="Times New Roman" w:cs="Times New Roman"/>
        </w:rPr>
        <w:t xml:space="preserve">Se tutto procede come dovrebbe, troveremo che il valore di tale rapporto (che è la massa del nostro sistema formato dal carrello e dai </w:t>
      </w:r>
      <w:proofErr w:type="spellStart"/>
      <w:r w:rsidRPr="00A502FB">
        <w:rPr>
          <w:rFonts w:ascii="Times New Roman" w:hAnsi="Times New Roman" w:cs="Times New Roman"/>
        </w:rPr>
        <w:t>pesi</w:t>
      </w:r>
      <w:proofErr w:type="spellEnd"/>
      <w:r w:rsidRPr="00A502FB">
        <w:rPr>
          <w:rFonts w:ascii="Times New Roman" w:hAnsi="Times New Roman" w:cs="Times New Roman"/>
        </w:rPr>
        <w:t>), rimane pressoché costante.</w:t>
      </w:r>
    </w:p>
    <w:p w14:paraId="2FADDE61" w14:textId="77777777" w:rsidR="00A502FB" w:rsidRPr="00651772" w:rsidRDefault="00A502FB" w:rsidP="005A46BD">
      <w:pPr>
        <w:tabs>
          <w:tab w:val="left" w:pos="2430"/>
        </w:tabs>
        <w:jc w:val="both"/>
        <w:rPr>
          <w:rFonts w:ascii="Times New Roman" w:hAnsi="Times New Roman" w:cs="Times New Roman"/>
        </w:rPr>
      </w:pPr>
    </w:p>
    <w:p w14:paraId="1FF651E1" w14:textId="3E7329D0" w:rsidR="00CD4C5D" w:rsidRDefault="00CD4C5D"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Descrizione della prova</w:t>
      </w:r>
    </w:p>
    <w:p w14:paraId="4BDC32F6" w14:textId="77777777" w:rsidR="004A2133" w:rsidRPr="004A2133"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Fase di preparazione</w:t>
      </w:r>
    </w:p>
    <w:p w14:paraId="599BECF8" w14:textId="77777777" w:rsidR="004A2133" w:rsidRPr="004A2133"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Questa fase coincide con quella relativa alla prova sul moto rettilineo uniformemente accelerato (vedi la scheda "Il moto rettilineo uniformemente accelerato"). Le differenze caratterizzanti sono due.</w:t>
      </w:r>
    </w:p>
    <w:p w14:paraId="5250CD16" w14:textId="77777777" w:rsidR="004A2133"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 xml:space="preserve">La distanza tra le fotocellule viene scelta una volta per tutte. Non ti conviene metterle troppo vicine l'una all'altra, affinché la misurazione </w:t>
      </w:r>
      <w:proofErr w:type="gramStart"/>
      <w:r w:rsidRPr="004A2133">
        <w:rPr>
          <w:rFonts w:ascii="Times New Roman" w:hAnsi="Times New Roman" w:cs="Times New Roman"/>
        </w:rPr>
        <w:t>di a</w:t>
      </w:r>
      <w:proofErr w:type="gramEnd"/>
      <w:r w:rsidRPr="004A2133">
        <w:rPr>
          <w:rFonts w:ascii="Times New Roman" w:hAnsi="Times New Roman" w:cs="Times New Roman"/>
        </w:rPr>
        <w:t xml:space="preserve"> sia più attendibile. Misuri perciò:</w:t>
      </w:r>
    </w:p>
    <w:p w14:paraId="14CA5B18" w14:textId="77777777" w:rsidR="004A2133" w:rsidRDefault="004A2133" w:rsidP="004A2133">
      <w:pPr>
        <w:tabs>
          <w:tab w:val="left" w:pos="2430"/>
        </w:tabs>
        <w:jc w:val="both"/>
        <w:rPr>
          <w:rFonts w:ascii="Times New Roman" w:hAnsi="Times New Roman" w:cs="Times New Roman"/>
        </w:rPr>
      </w:pPr>
      <w:proofErr w:type="spellStart"/>
      <w:r w:rsidRPr="004A2133">
        <w:rPr>
          <w:rFonts w:ascii="Times New Roman" w:hAnsi="Times New Roman" w:cs="Times New Roman"/>
        </w:rPr>
        <w:t>Δs</w:t>
      </w:r>
      <w:proofErr w:type="spellEnd"/>
      <w:r w:rsidRPr="004A2133">
        <w:rPr>
          <w:rFonts w:ascii="Times New Roman" w:hAnsi="Times New Roman" w:cs="Times New Roman"/>
        </w:rPr>
        <w:t>=s−s0​</w:t>
      </w:r>
    </w:p>
    <w:p w14:paraId="4DDECB9F" w14:textId="00D8B5FD" w:rsidR="004A2133" w:rsidRPr="004A2133"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che scriverai fuori dalla tabella.</w:t>
      </w:r>
    </w:p>
    <w:p w14:paraId="77367151" w14:textId="77777777" w:rsidR="004A2133" w:rsidRPr="004A2133"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 xml:space="preserve">(Per l'incertezza </w:t>
      </w:r>
      <w:proofErr w:type="spellStart"/>
      <w:r w:rsidRPr="004A2133">
        <w:rPr>
          <w:rFonts w:ascii="Times New Roman" w:hAnsi="Times New Roman" w:cs="Times New Roman"/>
        </w:rPr>
        <w:t>Δx</w:t>
      </w:r>
      <w:proofErr w:type="spellEnd"/>
      <w:r w:rsidRPr="004A2133">
        <w:rPr>
          <w:rFonts w:ascii="Times New Roman" w:hAnsi="Times New Roman" w:cs="Times New Roman"/>
        </w:rPr>
        <w:t>(</w:t>
      </w:r>
      <w:proofErr w:type="spellStart"/>
      <w:r w:rsidRPr="004A2133">
        <w:rPr>
          <w:rFonts w:ascii="Times New Roman" w:hAnsi="Times New Roman" w:cs="Times New Roman"/>
        </w:rPr>
        <w:t>Δs</w:t>
      </w:r>
      <w:proofErr w:type="spellEnd"/>
      <w:r w:rsidRPr="004A2133">
        <w:rPr>
          <w:rFonts w:ascii="Times New Roman" w:hAnsi="Times New Roman" w:cs="Times New Roman"/>
        </w:rPr>
        <w:t xml:space="preserve">), necessaria per la scrittura della misura di </w:t>
      </w:r>
      <w:proofErr w:type="spellStart"/>
      <w:r w:rsidRPr="004A2133">
        <w:rPr>
          <w:rFonts w:ascii="Times New Roman" w:hAnsi="Times New Roman" w:cs="Times New Roman"/>
        </w:rPr>
        <w:t>Δs</w:t>
      </w:r>
      <w:proofErr w:type="spellEnd"/>
      <w:r w:rsidRPr="004A2133">
        <w:rPr>
          <w:rFonts w:ascii="Times New Roman" w:hAnsi="Times New Roman" w:cs="Times New Roman"/>
        </w:rPr>
        <w:t>, vedi l'help 1.)</w:t>
      </w:r>
    </w:p>
    <w:p w14:paraId="7AC156C6" w14:textId="77777777" w:rsidR="00040C3B"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 xml:space="preserve">Tramite il dinamometro, misura la forza-peso del </w:t>
      </w:r>
      <w:proofErr w:type="spellStart"/>
      <w:r w:rsidRPr="004A2133">
        <w:rPr>
          <w:rFonts w:ascii="Times New Roman" w:hAnsi="Times New Roman" w:cs="Times New Roman"/>
        </w:rPr>
        <w:t>portapesi</w:t>
      </w:r>
      <w:proofErr w:type="spellEnd"/>
      <w:r w:rsidRPr="004A2133">
        <w:rPr>
          <w:rFonts w:ascii="Times New Roman" w:hAnsi="Times New Roman" w:cs="Times New Roman"/>
        </w:rPr>
        <w:t xml:space="preserve"> da solo, quindi con un pesetto, poi con due ecc., fino al numero massimo di pesetti che pensi di usare, riportando i dati con i corrispondenti errori di sensibilità nelle colonne 1 e 2 della tabella 1 di pagina seguente.</w:t>
      </w:r>
    </w:p>
    <w:p w14:paraId="7D2F1896" w14:textId="77777777" w:rsidR="00040C3B"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 xml:space="preserve">Prima di iniziare, disporrai negli appositi sostegni del carrello tutti i pesetti previsti (fig. 2). Prelevandoli uno alla volta dal carrello e mettendoli nel </w:t>
      </w:r>
      <w:proofErr w:type="spellStart"/>
      <w:r w:rsidRPr="004A2133">
        <w:rPr>
          <w:rFonts w:ascii="Times New Roman" w:hAnsi="Times New Roman" w:cs="Times New Roman"/>
        </w:rPr>
        <w:t>portapesi</w:t>
      </w:r>
      <w:proofErr w:type="spellEnd"/>
      <w:r w:rsidRPr="004A2133">
        <w:rPr>
          <w:rFonts w:ascii="Times New Roman" w:hAnsi="Times New Roman" w:cs="Times New Roman"/>
        </w:rPr>
        <w:t xml:space="preserve">, otterrai un aumento progressivo della forza applicata. Ricordati che non puoi </w:t>
      </w:r>
      <w:r w:rsidRPr="004A2133">
        <w:rPr>
          <w:rFonts w:ascii="Times New Roman" w:hAnsi="Times New Roman" w:cs="Times New Roman"/>
        </w:rPr>
        <w:lastRenderedPageBreak/>
        <w:t xml:space="preserve">prendere altri </w:t>
      </w:r>
      <w:proofErr w:type="spellStart"/>
      <w:r w:rsidRPr="004A2133">
        <w:rPr>
          <w:rFonts w:ascii="Times New Roman" w:hAnsi="Times New Roman" w:cs="Times New Roman"/>
        </w:rPr>
        <w:t>pesi</w:t>
      </w:r>
      <w:proofErr w:type="spellEnd"/>
      <w:r w:rsidRPr="004A2133">
        <w:rPr>
          <w:rFonts w:ascii="Times New Roman" w:hAnsi="Times New Roman" w:cs="Times New Roman"/>
        </w:rPr>
        <w:t xml:space="preserve"> dall'esterno, perché in questo caso verrebbe meno il requisito fondamentale per il quale la massa del sistema studiato deve restare costante.</w:t>
      </w:r>
    </w:p>
    <w:p w14:paraId="32F81B7B" w14:textId="77777777" w:rsidR="00040C3B" w:rsidRDefault="00040C3B" w:rsidP="004A2133">
      <w:pPr>
        <w:tabs>
          <w:tab w:val="left" w:pos="2430"/>
        </w:tabs>
        <w:jc w:val="both"/>
        <w:rPr>
          <w:rFonts w:ascii="Times New Roman" w:hAnsi="Times New Roman" w:cs="Times New Roman"/>
        </w:rPr>
      </w:pPr>
    </w:p>
    <w:p w14:paraId="35284C87" w14:textId="12CF3A31" w:rsidR="00A678B4" w:rsidRPr="002F5BE1" w:rsidRDefault="004A2133" w:rsidP="004A2133">
      <w:pPr>
        <w:tabs>
          <w:tab w:val="left" w:pos="2430"/>
        </w:tabs>
        <w:jc w:val="both"/>
        <w:rPr>
          <w:rFonts w:ascii="Times New Roman" w:hAnsi="Times New Roman" w:cs="Times New Roman"/>
        </w:rPr>
      </w:pPr>
      <w:r w:rsidRPr="004A2133">
        <w:rPr>
          <w:rFonts w:ascii="Times New Roman" w:hAnsi="Times New Roman" w:cs="Times New Roman"/>
        </w:rPr>
        <w:t>Figura 2</w:t>
      </w:r>
    </w:p>
    <w:p w14:paraId="0276A9A5" w14:textId="5FA27063" w:rsidR="00CD4C5D" w:rsidRDefault="00852077"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Fase di esecuzione</w:t>
      </w:r>
    </w:p>
    <w:p w14:paraId="3AC5218A" w14:textId="77777777" w:rsidR="000359E0" w:rsidRPr="000359E0"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a) Apri il circuito dell'elettrocalamita: il carrello parte e attraversa entrambe le fotocellule.</w:t>
      </w:r>
    </w:p>
    <w:p w14:paraId="37A4868C" w14:textId="77777777" w:rsidR="000359E0" w:rsidRPr="000359E0"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b) Leggi il valore dell'intervallo di tempo sul timer.</w:t>
      </w:r>
    </w:p>
    <w:p w14:paraId="3DCA736A" w14:textId="77777777" w:rsidR="000359E0" w:rsidRPr="000359E0"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c) Chiudi il circuito dell'elettrocalamita e rimetti il carrello nella posizione di partenza.</w:t>
      </w:r>
    </w:p>
    <w:p w14:paraId="1ABA7916" w14:textId="77777777" w:rsidR="000359E0" w:rsidRPr="000359E0"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d) Lasciando invariata la posizione delle fotocellule, ripeti la prova altre due volte per verificare la validità del valore di t da mettere nella colonna 3. (Se dovessi ottenere dati sensibilmente diversi fra loro, considera l'help 2.)</w:t>
      </w:r>
    </w:p>
    <w:p w14:paraId="7EC3F0B8" w14:textId="77777777" w:rsidR="000359E0" w:rsidRPr="000359E0"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 xml:space="preserve">e) Una volta completata questa fase, sposta un peso dal carrello al </w:t>
      </w:r>
      <w:proofErr w:type="spellStart"/>
      <w:r w:rsidRPr="000359E0">
        <w:rPr>
          <w:rFonts w:ascii="Times New Roman" w:hAnsi="Times New Roman" w:cs="Times New Roman"/>
        </w:rPr>
        <w:t>portapesi</w:t>
      </w:r>
      <w:proofErr w:type="spellEnd"/>
      <w:r w:rsidRPr="000359E0">
        <w:rPr>
          <w:rFonts w:ascii="Times New Roman" w:hAnsi="Times New Roman" w:cs="Times New Roman"/>
        </w:rPr>
        <w:t xml:space="preserve"> e ripeti il procedimento dall'istruzione a) alla d).</w:t>
      </w:r>
    </w:p>
    <w:p w14:paraId="3DF6B7BB" w14:textId="77777777" w:rsidR="000359E0" w:rsidRPr="000359E0"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È consigliabile fare in modo che la forza applicata tramite i pesi raddoppi, triplichi ecc., in maniera da poter vedere subito a occhio come nel frattempo si comporta l'accelerazione.</w:t>
      </w:r>
    </w:p>
    <w:p w14:paraId="3CF3688F" w14:textId="77777777" w:rsidR="000359E0" w:rsidRPr="000359E0"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f) Ripeti l'istruzione precedente il numero di volte necessario, che dipenderà dal numero dei pesetti disposti inizialmente sul carrello.</w:t>
      </w:r>
    </w:p>
    <w:p w14:paraId="013F2CB9" w14:textId="60FF17CE" w:rsidR="00651772" w:rsidRDefault="000359E0" w:rsidP="000359E0">
      <w:pPr>
        <w:tabs>
          <w:tab w:val="left" w:pos="2430"/>
        </w:tabs>
        <w:jc w:val="both"/>
        <w:rPr>
          <w:rFonts w:ascii="Times New Roman" w:hAnsi="Times New Roman" w:cs="Times New Roman"/>
        </w:rPr>
      </w:pPr>
      <w:r w:rsidRPr="000359E0">
        <w:rPr>
          <w:rFonts w:ascii="Times New Roman" w:hAnsi="Times New Roman" w:cs="Times New Roman"/>
        </w:rPr>
        <w:t>La fase esecutiva è così conclusa.</w:t>
      </w:r>
    </w:p>
    <w:p w14:paraId="0F68040F" w14:textId="77777777" w:rsidR="00A678B4" w:rsidRPr="00651772" w:rsidRDefault="00A678B4" w:rsidP="005A46BD">
      <w:pPr>
        <w:tabs>
          <w:tab w:val="left" w:pos="2430"/>
        </w:tabs>
        <w:jc w:val="both"/>
        <w:rPr>
          <w:rFonts w:ascii="Times New Roman" w:hAnsi="Times New Roman" w:cs="Times New Roman"/>
        </w:rPr>
      </w:pPr>
    </w:p>
    <w:p w14:paraId="7BA0851C" w14:textId="31CF4287" w:rsidR="00CD4C5D" w:rsidRDefault="00CD4C5D"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Raccolta dei dati e tabelle</w:t>
      </w:r>
    </w:p>
    <w:p w14:paraId="06A77C77" w14:textId="77777777" w:rsidR="00AA4D69" w:rsidRDefault="000359E0" w:rsidP="00905E4A">
      <w:pPr>
        <w:tabs>
          <w:tab w:val="left" w:pos="2430"/>
        </w:tabs>
        <w:rPr>
          <w:rFonts w:ascii="Times New Roman" w:hAnsi="Times New Roman" w:cs="Times New Roman"/>
        </w:rPr>
      </w:pPr>
      <w:r w:rsidRPr="000359E0">
        <w:rPr>
          <w:rFonts w:ascii="Times New Roman" w:hAnsi="Times New Roman" w:cs="Times New Roman"/>
        </w:rPr>
        <w:t>Dati preliminari:</w:t>
      </w:r>
    </w:p>
    <w:p w14:paraId="05771E0D" w14:textId="30EA4D1C" w:rsidR="000359E0" w:rsidRDefault="000359E0" w:rsidP="00905E4A">
      <w:pPr>
        <w:tabs>
          <w:tab w:val="left" w:pos="2430"/>
        </w:tabs>
        <w:rPr>
          <w:rFonts w:ascii="Times New Roman" w:hAnsi="Times New Roman" w:cs="Times New Roman"/>
        </w:rPr>
      </w:pPr>
      <w:r w:rsidRPr="000359E0">
        <w:rPr>
          <w:rFonts w:ascii="Times New Roman" w:hAnsi="Times New Roman" w:cs="Times New Roman"/>
        </w:rPr>
        <w:t xml:space="preserve">distanza tra le fotocellule: </w:t>
      </w:r>
      <w:proofErr w:type="spellStart"/>
      <w:r w:rsidRPr="000359E0">
        <w:rPr>
          <w:rFonts w:ascii="Times New Roman" w:hAnsi="Times New Roman" w:cs="Times New Roman"/>
        </w:rPr>
        <w:t>Δs</w:t>
      </w:r>
      <w:proofErr w:type="spellEnd"/>
      <w:proofErr w:type="gramStart"/>
      <w:r w:rsidRPr="000359E0">
        <w:rPr>
          <w:rFonts w:ascii="Times New Roman" w:hAnsi="Times New Roman" w:cs="Times New Roman"/>
        </w:rPr>
        <w:t>=(</w:t>
      </w:r>
      <w:proofErr w:type="gramEnd"/>
      <w:r w:rsidRPr="000359E0">
        <w:rPr>
          <w:rFonts w:ascii="Times New Roman" w:hAnsi="Times New Roman" w:cs="Times New Roman"/>
        </w:rPr>
        <w:t>0,800±0,002) m</w:t>
      </w:r>
    </w:p>
    <w:p w14:paraId="545EA169" w14:textId="38B150D7" w:rsidR="00CD4C5D" w:rsidRPr="00711308" w:rsidRDefault="000359E0" w:rsidP="00905E4A">
      <w:pPr>
        <w:tabs>
          <w:tab w:val="left" w:pos="2430"/>
        </w:tabs>
        <w:rPr>
          <w:rFonts w:ascii="Times New Roman" w:hAnsi="Times New Roman" w:cs="Times New Roman"/>
        </w:rPr>
      </w:pPr>
      <w:r w:rsidRPr="000359E0">
        <w:rPr>
          <w:rFonts w:ascii="Times New Roman" w:hAnsi="Times New Roman" w:cs="Times New Roman"/>
        </w:rPr>
        <w:t xml:space="preserve">sensibilità del timer: </w:t>
      </w:r>
      <w:proofErr w:type="spellStart"/>
      <w:r w:rsidRPr="000359E0">
        <w:rPr>
          <w:rFonts w:ascii="Times New Roman" w:hAnsi="Times New Roman" w:cs="Times New Roman"/>
        </w:rPr>
        <w:t>Δx</w:t>
      </w:r>
      <w:proofErr w:type="spellEnd"/>
      <w:r w:rsidRPr="000359E0">
        <w:rPr>
          <w:rFonts w:ascii="Times New Roman" w:hAnsi="Times New Roman" w:cs="Times New Roman"/>
        </w:rPr>
        <w:t>(t)=0,01 s</w:t>
      </w:r>
    </w:p>
    <w:tbl>
      <w:tblPr>
        <w:tblStyle w:val="Grigliatabella"/>
        <w:tblW w:w="0" w:type="auto"/>
        <w:tblLook w:val="04A0" w:firstRow="1" w:lastRow="0" w:firstColumn="1" w:lastColumn="0" w:noHBand="0" w:noVBand="1"/>
      </w:tblPr>
      <w:tblGrid>
        <w:gridCol w:w="1742"/>
        <w:gridCol w:w="1742"/>
        <w:gridCol w:w="1743"/>
        <w:gridCol w:w="1743"/>
        <w:gridCol w:w="1743"/>
        <w:gridCol w:w="1743"/>
      </w:tblGrid>
      <w:tr w:rsidR="00711308" w:rsidRPr="00711308" w14:paraId="1CBB52F6" w14:textId="77777777" w:rsidTr="00711308">
        <w:tc>
          <w:tcPr>
            <w:tcW w:w="1742" w:type="dxa"/>
          </w:tcPr>
          <w:p w14:paraId="46094885" w14:textId="165AEDCF" w:rsidR="00711308" w:rsidRPr="00711308" w:rsidRDefault="00D269AE" w:rsidP="00D269AE">
            <w:pPr>
              <w:tabs>
                <w:tab w:val="left" w:pos="2430"/>
              </w:tabs>
              <w:jc w:val="center"/>
              <w:rPr>
                <w:rFonts w:ascii="Times New Roman" w:hAnsi="Times New Roman" w:cs="Times New Roman"/>
              </w:rPr>
            </w:pPr>
            <w:r>
              <w:rPr>
                <w:rFonts w:ascii="Times New Roman" w:hAnsi="Times New Roman" w:cs="Times New Roman"/>
              </w:rPr>
              <w:t>1</w:t>
            </w:r>
          </w:p>
        </w:tc>
        <w:tc>
          <w:tcPr>
            <w:tcW w:w="1742" w:type="dxa"/>
          </w:tcPr>
          <w:p w14:paraId="6D2FEA9C" w14:textId="3961CA42" w:rsidR="00711308" w:rsidRPr="00711308" w:rsidRDefault="00D269AE" w:rsidP="00D269AE">
            <w:pPr>
              <w:tabs>
                <w:tab w:val="left" w:pos="2430"/>
              </w:tabs>
              <w:jc w:val="center"/>
              <w:rPr>
                <w:rFonts w:ascii="Times New Roman" w:hAnsi="Times New Roman" w:cs="Times New Roman"/>
              </w:rPr>
            </w:pPr>
            <w:r>
              <w:rPr>
                <w:rFonts w:ascii="Times New Roman" w:hAnsi="Times New Roman" w:cs="Times New Roman"/>
              </w:rPr>
              <w:t>2</w:t>
            </w:r>
          </w:p>
        </w:tc>
        <w:tc>
          <w:tcPr>
            <w:tcW w:w="1743" w:type="dxa"/>
          </w:tcPr>
          <w:p w14:paraId="624849C5" w14:textId="77991852" w:rsidR="00711308" w:rsidRPr="00711308" w:rsidRDefault="00D269AE" w:rsidP="00D269AE">
            <w:pPr>
              <w:tabs>
                <w:tab w:val="left" w:pos="2430"/>
              </w:tabs>
              <w:jc w:val="center"/>
              <w:rPr>
                <w:rFonts w:ascii="Times New Roman" w:hAnsi="Times New Roman" w:cs="Times New Roman"/>
              </w:rPr>
            </w:pPr>
            <w:r>
              <w:rPr>
                <w:rFonts w:ascii="Times New Roman" w:hAnsi="Times New Roman" w:cs="Times New Roman"/>
              </w:rPr>
              <w:t>3</w:t>
            </w:r>
          </w:p>
        </w:tc>
        <w:tc>
          <w:tcPr>
            <w:tcW w:w="1743" w:type="dxa"/>
          </w:tcPr>
          <w:p w14:paraId="0A430860" w14:textId="4746F388" w:rsidR="00711308" w:rsidRPr="00711308" w:rsidRDefault="00D269AE" w:rsidP="00D269AE">
            <w:pPr>
              <w:tabs>
                <w:tab w:val="left" w:pos="2430"/>
              </w:tabs>
              <w:jc w:val="center"/>
              <w:rPr>
                <w:rFonts w:ascii="Times New Roman" w:hAnsi="Times New Roman" w:cs="Times New Roman"/>
              </w:rPr>
            </w:pPr>
            <w:r>
              <w:rPr>
                <w:rFonts w:ascii="Times New Roman" w:hAnsi="Times New Roman" w:cs="Times New Roman"/>
              </w:rPr>
              <w:t>4</w:t>
            </w:r>
          </w:p>
        </w:tc>
        <w:tc>
          <w:tcPr>
            <w:tcW w:w="1743" w:type="dxa"/>
          </w:tcPr>
          <w:p w14:paraId="48A4FD60" w14:textId="07F9780F" w:rsidR="00711308" w:rsidRPr="00711308" w:rsidRDefault="00D269AE" w:rsidP="00D269AE">
            <w:pPr>
              <w:tabs>
                <w:tab w:val="left" w:pos="2430"/>
              </w:tabs>
              <w:jc w:val="center"/>
              <w:rPr>
                <w:rFonts w:ascii="Times New Roman" w:hAnsi="Times New Roman" w:cs="Times New Roman"/>
              </w:rPr>
            </w:pPr>
            <w:r>
              <w:rPr>
                <w:rFonts w:ascii="Times New Roman" w:hAnsi="Times New Roman" w:cs="Times New Roman"/>
              </w:rPr>
              <w:t>5</w:t>
            </w:r>
          </w:p>
        </w:tc>
        <w:tc>
          <w:tcPr>
            <w:tcW w:w="1743" w:type="dxa"/>
          </w:tcPr>
          <w:p w14:paraId="7C99360C" w14:textId="087F8E27" w:rsidR="00711308" w:rsidRPr="00711308" w:rsidRDefault="00D269AE" w:rsidP="00D269AE">
            <w:pPr>
              <w:tabs>
                <w:tab w:val="left" w:pos="2430"/>
              </w:tabs>
              <w:jc w:val="center"/>
              <w:rPr>
                <w:rFonts w:ascii="Times New Roman" w:hAnsi="Times New Roman" w:cs="Times New Roman"/>
              </w:rPr>
            </w:pPr>
            <w:r>
              <w:rPr>
                <w:rFonts w:ascii="Times New Roman" w:hAnsi="Times New Roman" w:cs="Times New Roman"/>
              </w:rPr>
              <w:t>6</w:t>
            </w:r>
          </w:p>
        </w:tc>
      </w:tr>
      <w:tr w:rsidR="00711308" w:rsidRPr="00711308" w14:paraId="06EB7451" w14:textId="77777777" w:rsidTr="00711308">
        <w:tc>
          <w:tcPr>
            <w:tcW w:w="1742" w:type="dxa"/>
          </w:tcPr>
          <w:p w14:paraId="596A70B9" w14:textId="1DC28705" w:rsidR="00711308" w:rsidRPr="00711308" w:rsidRDefault="00D269AE" w:rsidP="00D269AE">
            <w:pPr>
              <w:tabs>
                <w:tab w:val="left" w:pos="2430"/>
              </w:tabs>
              <w:jc w:val="center"/>
              <w:rPr>
                <w:rFonts w:ascii="Times New Roman" w:hAnsi="Times New Roman" w:cs="Times New Roman"/>
              </w:rPr>
            </w:pPr>
            <m:oMathPara>
              <m:oMath>
                <m:r>
                  <w:rPr>
                    <w:rFonts w:ascii="Cambria Math" w:hAnsi="Cambria Math" w:cs="Times New Roman"/>
                  </w:rPr>
                  <m:t>F(N)</m:t>
                </m:r>
              </m:oMath>
            </m:oMathPara>
          </w:p>
        </w:tc>
        <w:tc>
          <w:tcPr>
            <w:tcW w:w="1742" w:type="dxa"/>
          </w:tcPr>
          <w:p w14:paraId="63733C60" w14:textId="6C20CBA8" w:rsidR="00711308" w:rsidRPr="00711308" w:rsidRDefault="008477B0" w:rsidP="00D269AE">
            <w:pPr>
              <w:tabs>
                <w:tab w:val="left" w:pos="2430"/>
              </w:tabs>
              <w:jc w:val="center"/>
              <w:rPr>
                <w:rFonts w:ascii="Times New Roman" w:hAnsi="Times New Roman" w:cs="Times New Roman"/>
              </w:rPr>
            </w:pPr>
            <m:oMathPara>
              <m:oMath>
                <m:r>
                  <w:rPr>
                    <w:rFonts w:ascii="Cambria Math" w:hAnsi="Cambria Math" w:cs="Times New Roman"/>
                  </w:rPr>
                  <m:t>Δx</m:t>
                </m:r>
                <m:d>
                  <m:dPr>
                    <m:ctrlPr>
                      <w:rPr>
                        <w:rFonts w:ascii="Cambria Math" w:hAnsi="Cambria Math" w:cs="Times New Roman"/>
                        <w:i/>
                      </w:rPr>
                    </m:ctrlPr>
                  </m:dPr>
                  <m:e>
                    <m:r>
                      <w:rPr>
                        <w:rFonts w:ascii="Cambria Math" w:hAnsi="Cambria Math" w:cs="Times New Roman"/>
                      </w:rPr>
                      <m:t>F</m:t>
                    </m:r>
                  </m:e>
                </m:d>
                <m:r>
                  <w:rPr>
                    <w:rFonts w:ascii="Cambria Math" w:hAnsi="Cambria Math" w:cs="Times New Roman"/>
                  </w:rPr>
                  <m:t>(N)</m:t>
                </m:r>
              </m:oMath>
            </m:oMathPara>
          </w:p>
        </w:tc>
        <w:tc>
          <w:tcPr>
            <w:tcW w:w="1743" w:type="dxa"/>
          </w:tcPr>
          <w:p w14:paraId="56E0208A" w14:textId="761366D1" w:rsidR="00711308" w:rsidRPr="00711308" w:rsidRDefault="009D7B40" w:rsidP="00D269AE">
            <w:pPr>
              <w:tabs>
                <w:tab w:val="left" w:pos="2430"/>
              </w:tabs>
              <w:jc w:val="center"/>
              <w:rPr>
                <w:rFonts w:ascii="Times New Roman" w:hAnsi="Times New Roman" w:cs="Times New Roman"/>
              </w:rPr>
            </w:pPr>
            <m:oMathPara>
              <m:oMath>
                <m:r>
                  <w:rPr>
                    <w:rFonts w:ascii="Cambria Math" w:hAnsi="Cambria Math" w:cs="Times New Roman"/>
                  </w:rPr>
                  <m:t>t(s)</m:t>
                </m:r>
              </m:oMath>
            </m:oMathPara>
          </w:p>
        </w:tc>
        <w:tc>
          <w:tcPr>
            <w:tcW w:w="1743" w:type="dxa"/>
          </w:tcPr>
          <w:p w14:paraId="6F4D3D06" w14:textId="2FF221F8" w:rsidR="00711308" w:rsidRPr="00711308" w:rsidRDefault="002030DE" w:rsidP="00D269AE">
            <w:pPr>
              <w:tabs>
                <w:tab w:val="left" w:pos="2430"/>
              </w:tabs>
              <w:jc w:val="cente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r>
                  <w:rPr>
                    <w:rFonts w:ascii="Cambria Math" w:hAnsi="Cambria Math" w:cs="Times New Roman"/>
                  </w:rPr>
                  <m:t>)</m:t>
                </m:r>
              </m:oMath>
            </m:oMathPara>
          </w:p>
        </w:tc>
        <w:tc>
          <w:tcPr>
            <w:tcW w:w="1743" w:type="dxa"/>
          </w:tcPr>
          <w:p w14:paraId="012B08CB" w14:textId="0ED8E267" w:rsidR="00711308" w:rsidRPr="00711308" w:rsidRDefault="00C56151" w:rsidP="00D269AE">
            <w:pPr>
              <w:tabs>
                <w:tab w:val="left" w:pos="2430"/>
              </w:tabs>
              <w:jc w:val="center"/>
              <w:rPr>
                <w:rFonts w:ascii="Times New Roman" w:hAnsi="Times New Roman" w:cs="Times New Roman"/>
              </w:rPr>
            </w:pPr>
            <m:oMathPara>
              <m:oMath>
                <m:r>
                  <w:rPr>
                    <w:rFonts w:ascii="Cambria Math" w:hAnsi="Cambria Math" w:cs="Times New Roman"/>
                  </w:rPr>
                  <m:t>Δx(</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r>
                  <w:rPr>
                    <w:rFonts w:ascii="Cambria Math" w:hAnsi="Cambria Math" w:cs="Times New Roman"/>
                  </w:rPr>
                  <m:t>)</m:t>
                </m:r>
              </m:oMath>
            </m:oMathPara>
          </w:p>
        </w:tc>
        <w:tc>
          <w:tcPr>
            <w:tcW w:w="1743" w:type="dxa"/>
          </w:tcPr>
          <w:p w14:paraId="6AFCFFBA" w14:textId="2BF75078" w:rsidR="004D32C4" w:rsidRPr="004D32C4" w:rsidRDefault="004B72BA" w:rsidP="004D32C4">
            <w:pPr>
              <w:tabs>
                <w:tab w:val="left" w:pos="2430"/>
              </w:tabs>
              <w:jc w:val="center"/>
              <w:rPr>
                <w:rFonts w:ascii="Times New Roman" w:eastAsiaTheme="minorEastAsia" w:hAnsi="Times New Roman" w:cs="Times New Roman"/>
              </w:rPr>
            </w:pPr>
            <m:oMath>
              <m:r>
                <w:rPr>
                  <w:rFonts w:ascii="Cambria Math" w:hAnsi="Cambria Math" w:cs="Times New Roman"/>
                </w:rPr>
                <m:t>a=2∙</m:t>
              </m:r>
            </m:oMath>
            <w:proofErr w:type="gramStart"/>
            <w:r w:rsidR="004B27A9">
              <w:rPr>
                <w:rFonts w:ascii="Times New Roman" w:eastAsiaTheme="minorEastAsia" w:hAnsi="Times New Roman" w:cs="Times New Roman"/>
              </w:rPr>
              <w:t>Δ(</w:t>
            </w:r>
            <w:proofErr w:type="gramEnd"/>
            <w:r w:rsidR="004B27A9">
              <w:rPr>
                <w:rFonts w:ascii="Times New Roman" w:eastAsiaTheme="minorEastAsia" w:hAnsi="Times New Roman" w:cs="Times New Roman"/>
              </w:rPr>
              <w:t>m/</w:t>
            </w:r>
            <m:oMath>
              <m:sSup>
                <m:sSupPr>
                  <m:ctrlPr>
                    <w:rPr>
                      <w:rFonts w:ascii="Cambria Math" w:eastAsiaTheme="minorEastAsia" w:hAnsi="Cambria Math" w:cs="Times New Roman"/>
                      <w:i/>
                    </w:rPr>
                  </m:ctrlPr>
                </m:sSupPr>
                <m:e>
                  <m:r>
                    <w:rPr>
                      <w:rFonts w:ascii="Cambria Math" w:eastAsiaTheme="minorEastAsia" w:hAnsi="Cambria Math" w:cs="Times New Roman"/>
                    </w:rPr>
                    <m:t>s</m:t>
                  </m:r>
                </m:e>
                <m:sup>
                  <m:r>
                    <w:rPr>
                      <w:rFonts w:ascii="Cambria Math" w:eastAsiaTheme="minorEastAsia" w:hAnsi="Cambria Math" w:cs="Times New Roman"/>
                    </w:rPr>
                    <m:t>2</m:t>
                  </m:r>
                </m:sup>
              </m:sSup>
              <m:r>
                <w:rPr>
                  <w:rFonts w:ascii="Cambria Math" w:eastAsiaTheme="minorEastAsia" w:hAnsi="Cambria Math" w:cs="Times New Roman"/>
                </w:rPr>
                <m:t>)</m:t>
              </m:r>
            </m:oMath>
          </w:p>
        </w:tc>
      </w:tr>
      <w:tr w:rsidR="00711308" w:rsidRPr="00711308" w14:paraId="28938B7B" w14:textId="77777777" w:rsidTr="00711308">
        <w:tc>
          <w:tcPr>
            <w:tcW w:w="1742" w:type="dxa"/>
          </w:tcPr>
          <w:p w14:paraId="11D9FC1B" w14:textId="413ED54C" w:rsidR="00711308" w:rsidRPr="00711308" w:rsidRDefault="0022491F" w:rsidP="00D269AE">
            <w:pPr>
              <w:tabs>
                <w:tab w:val="left" w:pos="2430"/>
              </w:tabs>
              <w:jc w:val="center"/>
              <w:rPr>
                <w:rFonts w:ascii="Times New Roman" w:hAnsi="Times New Roman" w:cs="Times New Roman"/>
              </w:rPr>
            </w:pPr>
            <w:r>
              <w:rPr>
                <w:rFonts w:ascii="Times New Roman" w:hAnsi="Times New Roman" w:cs="Times New Roman"/>
              </w:rPr>
              <w:t>0,10</w:t>
            </w:r>
          </w:p>
        </w:tc>
        <w:tc>
          <w:tcPr>
            <w:tcW w:w="1742" w:type="dxa"/>
          </w:tcPr>
          <w:p w14:paraId="72A93F85" w14:textId="662136A0" w:rsidR="00711308" w:rsidRPr="00711308" w:rsidRDefault="0022491F" w:rsidP="00D269AE">
            <w:pPr>
              <w:tabs>
                <w:tab w:val="left" w:pos="2430"/>
              </w:tabs>
              <w:jc w:val="center"/>
              <w:rPr>
                <w:rFonts w:ascii="Times New Roman" w:hAnsi="Times New Roman" w:cs="Times New Roman"/>
              </w:rPr>
            </w:pPr>
            <w:r>
              <w:rPr>
                <w:rFonts w:ascii="Times New Roman" w:hAnsi="Times New Roman" w:cs="Times New Roman"/>
              </w:rPr>
              <w:t>0,01</w:t>
            </w:r>
          </w:p>
        </w:tc>
        <w:tc>
          <w:tcPr>
            <w:tcW w:w="1743" w:type="dxa"/>
          </w:tcPr>
          <w:p w14:paraId="61F6B57E" w14:textId="5D0B2F5E" w:rsidR="00711308" w:rsidRPr="00711308" w:rsidRDefault="004C767C" w:rsidP="00D269AE">
            <w:pPr>
              <w:tabs>
                <w:tab w:val="left" w:pos="2430"/>
              </w:tabs>
              <w:jc w:val="center"/>
              <w:rPr>
                <w:rFonts w:ascii="Times New Roman" w:hAnsi="Times New Roman" w:cs="Times New Roman"/>
              </w:rPr>
            </w:pPr>
            <w:r>
              <w:rPr>
                <w:rFonts w:ascii="Times New Roman" w:hAnsi="Times New Roman" w:cs="Times New Roman"/>
              </w:rPr>
              <w:t>2,38</w:t>
            </w:r>
          </w:p>
        </w:tc>
        <w:tc>
          <w:tcPr>
            <w:tcW w:w="1743" w:type="dxa"/>
          </w:tcPr>
          <w:p w14:paraId="509D9D6E" w14:textId="4FC7DC01" w:rsidR="00711308" w:rsidRPr="00711308" w:rsidRDefault="004C767C" w:rsidP="00D269AE">
            <w:pPr>
              <w:tabs>
                <w:tab w:val="left" w:pos="2430"/>
              </w:tabs>
              <w:jc w:val="center"/>
              <w:rPr>
                <w:rFonts w:ascii="Times New Roman" w:hAnsi="Times New Roman" w:cs="Times New Roman"/>
              </w:rPr>
            </w:pPr>
            <w:r>
              <w:rPr>
                <w:rFonts w:ascii="Times New Roman" w:hAnsi="Times New Roman" w:cs="Times New Roman"/>
              </w:rPr>
              <w:t>5,66</w:t>
            </w:r>
          </w:p>
        </w:tc>
        <w:tc>
          <w:tcPr>
            <w:tcW w:w="1743" w:type="dxa"/>
          </w:tcPr>
          <w:p w14:paraId="49AD6C10" w14:textId="0D913B6A" w:rsidR="00711308" w:rsidRPr="00711308" w:rsidRDefault="004C767C" w:rsidP="00D269AE">
            <w:pPr>
              <w:tabs>
                <w:tab w:val="left" w:pos="2430"/>
              </w:tabs>
              <w:jc w:val="center"/>
              <w:rPr>
                <w:rFonts w:ascii="Times New Roman" w:hAnsi="Times New Roman" w:cs="Times New Roman"/>
              </w:rPr>
            </w:pPr>
            <w:r>
              <w:rPr>
                <w:rFonts w:ascii="Times New Roman" w:hAnsi="Times New Roman" w:cs="Times New Roman"/>
              </w:rPr>
              <w:t>0,05</w:t>
            </w:r>
          </w:p>
        </w:tc>
        <w:tc>
          <w:tcPr>
            <w:tcW w:w="1743" w:type="dxa"/>
          </w:tcPr>
          <w:p w14:paraId="1D177942" w14:textId="57E9391A" w:rsidR="00711308" w:rsidRPr="00711308" w:rsidRDefault="004C767C" w:rsidP="00D269AE">
            <w:pPr>
              <w:tabs>
                <w:tab w:val="left" w:pos="2430"/>
              </w:tabs>
              <w:jc w:val="center"/>
              <w:rPr>
                <w:rFonts w:ascii="Times New Roman" w:hAnsi="Times New Roman" w:cs="Times New Roman"/>
              </w:rPr>
            </w:pPr>
            <w:r>
              <w:rPr>
                <w:rFonts w:ascii="Times New Roman" w:hAnsi="Times New Roman" w:cs="Times New Roman"/>
              </w:rPr>
              <w:t>0,282</w:t>
            </w:r>
          </w:p>
        </w:tc>
      </w:tr>
      <w:tr w:rsidR="00711308" w:rsidRPr="00711308" w14:paraId="11266A94" w14:textId="77777777" w:rsidTr="00711308">
        <w:tc>
          <w:tcPr>
            <w:tcW w:w="1742" w:type="dxa"/>
          </w:tcPr>
          <w:p w14:paraId="3F5AB17E" w14:textId="2C33D6CF"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2" w:type="dxa"/>
          </w:tcPr>
          <w:p w14:paraId="15581760" w14:textId="76E4C0F8"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6F85873A" w14:textId="682456D5"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70A1B59A" w14:textId="440A8C7D"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06C0C6C4" w14:textId="4CEB5BB9"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2C95FD62" w14:textId="0CC05A0F"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r>
      <w:tr w:rsidR="00711308" w:rsidRPr="00711308" w14:paraId="040A3668" w14:textId="77777777" w:rsidTr="00711308">
        <w:tc>
          <w:tcPr>
            <w:tcW w:w="1742" w:type="dxa"/>
          </w:tcPr>
          <w:p w14:paraId="09D3584E" w14:textId="26E4345E"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2" w:type="dxa"/>
          </w:tcPr>
          <w:p w14:paraId="0BEF6615" w14:textId="5671FACA"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7A2BDA83" w14:textId="7FBDCDE6"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7F6ADE34" w14:textId="6BEB88CB"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41DB7297" w14:textId="4CD45E26"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1AC7F4E2" w14:textId="783DB09F"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r>
      <w:tr w:rsidR="00711308" w:rsidRPr="00711308" w14:paraId="0CFBACB4" w14:textId="77777777" w:rsidTr="00711308">
        <w:tc>
          <w:tcPr>
            <w:tcW w:w="1742" w:type="dxa"/>
          </w:tcPr>
          <w:p w14:paraId="16D5DF05" w14:textId="193B6698"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2" w:type="dxa"/>
          </w:tcPr>
          <w:p w14:paraId="25D96EE0" w14:textId="6A76D35B"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217F59B9" w14:textId="37222C4E"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2DA1D996" w14:textId="13C218D6"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35251EFE" w14:textId="70F89F41"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c>
          <w:tcPr>
            <w:tcW w:w="1743" w:type="dxa"/>
          </w:tcPr>
          <w:p w14:paraId="6C22C565" w14:textId="4AA89A00" w:rsidR="00711308" w:rsidRPr="00711308" w:rsidRDefault="004D32C4" w:rsidP="00D269AE">
            <w:pPr>
              <w:tabs>
                <w:tab w:val="left" w:pos="2430"/>
              </w:tabs>
              <w:jc w:val="center"/>
              <w:rPr>
                <w:rFonts w:ascii="Times New Roman" w:hAnsi="Times New Roman" w:cs="Times New Roman"/>
              </w:rPr>
            </w:pPr>
            <w:r>
              <w:rPr>
                <w:rFonts w:ascii="Times New Roman" w:hAnsi="Times New Roman" w:cs="Times New Roman"/>
              </w:rPr>
              <w:t>…</w:t>
            </w:r>
          </w:p>
        </w:tc>
      </w:tr>
    </w:tbl>
    <w:p w14:paraId="6D92EDC1" w14:textId="38B7EB3E" w:rsidR="00CD4C5D" w:rsidRPr="00711308" w:rsidRDefault="00CD4C5D" w:rsidP="005A46BD">
      <w:pPr>
        <w:tabs>
          <w:tab w:val="left" w:pos="2430"/>
        </w:tabs>
        <w:jc w:val="both"/>
        <w:rPr>
          <w:rFonts w:ascii="Times New Roman" w:hAnsi="Times New Roman" w:cs="Times New Roman"/>
        </w:rPr>
      </w:pPr>
    </w:p>
    <w:p w14:paraId="02C8732F" w14:textId="4BE04000" w:rsidR="00CD4C5D" w:rsidRDefault="00CD4C5D"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Elaborazione dei dati</w:t>
      </w:r>
    </w:p>
    <w:p w14:paraId="0782E99D" w14:textId="77777777" w:rsidR="00907251" w:rsidRDefault="00907251" w:rsidP="00907251">
      <w:pPr>
        <w:tabs>
          <w:tab w:val="left" w:pos="2430"/>
        </w:tabs>
        <w:jc w:val="both"/>
        <w:rPr>
          <w:rFonts w:ascii="Times New Roman" w:hAnsi="Times New Roman" w:cs="Times New Roman"/>
        </w:rPr>
      </w:pPr>
      <w:r w:rsidRPr="00907251">
        <w:rPr>
          <w:rFonts w:ascii="Times New Roman" w:hAnsi="Times New Roman" w:cs="Times New Roman"/>
        </w:rPr>
        <w:t>I procedimenti per completare le colonne 4 e 6 (con eventualmente la 5 e la 7, riguardanti le incertezze), li abbiamo visti in dettaglio nella scheda "Il moto rettilineo uniformemente accelerato". Invece, nella colonna 8 metti i risultati del rapporto fra la forza applicata e l'accelerazione del carrello:</w:t>
      </w:r>
    </w:p>
    <w:p w14:paraId="3A2F3C36" w14:textId="5C3104A8" w:rsidR="00907251" w:rsidRDefault="00907251" w:rsidP="00907251">
      <w:pPr>
        <w:tabs>
          <w:tab w:val="left" w:pos="2430"/>
        </w:tabs>
        <w:jc w:val="both"/>
        <w:rPr>
          <w:rFonts w:ascii="Times New Roman" w:hAnsi="Times New Roman" w:cs="Times New Roman"/>
        </w:rPr>
      </w:pPr>
      <w:r w:rsidRPr="00907251">
        <w:rPr>
          <w:rFonts w:ascii="Times New Roman" w:hAnsi="Times New Roman" w:cs="Times New Roman"/>
        </w:rPr>
        <w:t>m=</w:t>
      </w:r>
      <m:oMath>
        <m:f>
          <m:fPr>
            <m:ctrlPr>
              <w:rPr>
                <w:rFonts w:ascii="Cambria Math" w:hAnsi="Cambria Math" w:cs="Times New Roman"/>
                <w:i/>
              </w:rPr>
            </m:ctrlPr>
          </m:fPr>
          <m:num>
            <m:r>
              <w:rPr>
                <w:rFonts w:ascii="Cambria Math" w:hAnsi="Cambria Math" w:cs="Times New Roman"/>
              </w:rPr>
              <m:t>F</m:t>
            </m:r>
          </m:num>
          <m:den>
            <m:r>
              <w:rPr>
                <w:rFonts w:ascii="Cambria Math" w:hAnsi="Cambria Math" w:cs="Times New Roman"/>
              </w:rPr>
              <m:t>a</m:t>
            </m:r>
          </m:den>
        </m:f>
      </m:oMath>
      <w:r w:rsidRPr="00907251">
        <w:rPr>
          <w:rFonts w:ascii="Times New Roman" w:hAnsi="Times New Roman" w:cs="Times New Roman"/>
        </w:rPr>
        <w:t>=</w:t>
      </w:r>
      <m:oMath>
        <m:f>
          <m:fPr>
            <m:ctrlPr>
              <w:rPr>
                <w:rFonts w:ascii="Cambria Math" w:hAnsi="Cambria Math" w:cs="Times New Roman"/>
                <w:i/>
              </w:rPr>
            </m:ctrlPr>
          </m:fPr>
          <m:num>
            <m:r>
              <w:rPr>
                <w:rFonts w:ascii="Cambria Math" w:hAnsi="Cambria Math" w:cs="Times New Roman"/>
              </w:rPr>
              <m:t>0,10</m:t>
            </m:r>
          </m:num>
          <m:den>
            <m:r>
              <w:rPr>
                <w:rFonts w:ascii="Cambria Math" w:hAnsi="Cambria Math" w:cs="Times New Roman"/>
              </w:rPr>
              <m:t>0,282</m:t>
            </m:r>
          </m:den>
        </m:f>
      </m:oMath>
      <w:r w:rsidRPr="00907251">
        <w:rPr>
          <w:rFonts w:ascii="Times New Roman" w:hAnsi="Times New Roman" w:cs="Times New Roman"/>
        </w:rPr>
        <w:t>=0,35461 kg</w:t>
      </w:r>
      <w:r w:rsidRPr="00907251">
        <w:rPr>
          <w:rFonts w:ascii="Cambria Math" w:hAnsi="Cambria Math" w:cs="Cambria Math"/>
        </w:rPr>
        <w:t>≅</w:t>
      </w:r>
      <w:r w:rsidRPr="00907251">
        <w:rPr>
          <w:rFonts w:ascii="Times New Roman" w:hAnsi="Times New Roman" w:cs="Times New Roman"/>
        </w:rPr>
        <w:t>0,35 kg</w:t>
      </w:r>
    </w:p>
    <w:p w14:paraId="60A3FB25" w14:textId="4448DC10" w:rsidR="00907251" w:rsidRPr="00907251" w:rsidRDefault="00907251" w:rsidP="00907251">
      <w:pPr>
        <w:tabs>
          <w:tab w:val="left" w:pos="2430"/>
        </w:tabs>
        <w:jc w:val="both"/>
        <w:rPr>
          <w:rFonts w:ascii="Times New Roman" w:hAnsi="Times New Roman" w:cs="Times New Roman"/>
        </w:rPr>
      </w:pPr>
      <w:r w:rsidRPr="00907251">
        <w:rPr>
          <w:rFonts w:ascii="Times New Roman" w:hAnsi="Times New Roman" w:cs="Times New Roman"/>
        </w:rPr>
        <w:t xml:space="preserve">(Non dovresti trovarlo difficile, comunque il procedimento per calcolare l'incertezza </w:t>
      </w:r>
      <w:proofErr w:type="spellStart"/>
      <w:r w:rsidRPr="00907251">
        <w:rPr>
          <w:rFonts w:ascii="Times New Roman" w:hAnsi="Times New Roman" w:cs="Times New Roman"/>
        </w:rPr>
        <w:t>Δx</w:t>
      </w:r>
      <w:proofErr w:type="spellEnd"/>
      <w:r w:rsidRPr="00907251">
        <w:rPr>
          <w:rFonts w:ascii="Times New Roman" w:hAnsi="Times New Roman" w:cs="Times New Roman"/>
        </w:rPr>
        <w:t>(m) si trova nell'help 3.)</w:t>
      </w:r>
    </w:p>
    <w:p w14:paraId="0DE6AE5C" w14:textId="77777777" w:rsidR="00907251" w:rsidRPr="00907251" w:rsidRDefault="00907251" w:rsidP="00907251">
      <w:pPr>
        <w:tabs>
          <w:tab w:val="left" w:pos="2430"/>
        </w:tabs>
        <w:jc w:val="both"/>
        <w:rPr>
          <w:rFonts w:ascii="Times New Roman" w:hAnsi="Times New Roman" w:cs="Times New Roman"/>
        </w:rPr>
      </w:pPr>
      <w:r w:rsidRPr="00907251">
        <w:rPr>
          <w:rFonts w:ascii="Times New Roman" w:hAnsi="Times New Roman" w:cs="Times New Roman"/>
        </w:rPr>
        <w:t>Fatto ciò, disegna il grafico accelerazione-forza (Fig. 3).</w:t>
      </w:r>
    </w:p>
    <w:p w14:paraId="4E9B9EE4" w14:textId="65BBB2D2" w:rsidR="007C5160" w:rsidRDefault="00907251" w:rsidP="00907251">
      <w:pPr>
        <w:tabs>
          <w:tab w:val="left" w:pos="2430"/>
        </w:tabs>
        <w:jc w:val="both"/>
        <w:rPr>
          <w:rFonts w:ascii="Times New Roman" w:hAnsi="Times New Roman" w:cs="Times New Roman"/>
        </w:rPr>
      </w:pPr>
      <w:r w:rsidRPr="00907251">
        <w:rPr>
          <w:rFonts w:ascii="Times New Roman" w:hAnsi="Times New Roman" w:cs="Times New Roman"/>
        </w:rPr>
        <w:t>Figura 3 - Grafico a(m/s2) in funzione di F(N) - retta che passa per l'origine.</w:t>
      </w:r>
    </w:p>
    <w:p w14:paraId="4B1ABC35" w14:textId="77777777" w:rsidR="00863C71" w:rsidRPr="001404A0" w:rsidRDefault="00863C71" w:rsidP="005A46BD">
      <w:pPr>
        <w:tabs>
          <w:tab w:val="left" w:pos="2430"/>
        </w:tabs>
        <w:jc w:val="both"/>
        <w:rPr>
          <w:rFonts w:ascii="Times New Roman" w:hAnsi="Times New Roman" w:cs="Times New Roman"/>
        </w:rPr>
      </w:pPr>
    </w:p>
    <w:p w14:paraId="27AA7836" w14:textId="2207FE3D" w:rsidR="0042409B" w:rsidRDefault="0042409B"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lastRenderedPageBreak/>
        <w:t>Grafic</w:t>
      </w:r>
      <w:r w:rsidR="007C5160">
        <w:rPr>
          <w:rFonts w:ascii="Times New Roman" w:hAnsi="Times New Roman" w:cs="Times New Roman"/>
          <w:b/>
          <w:bCs/>
          <w:sz w:val="40"/>
          <w:szCs w:val="40"/>
          <w:u w:val="single"/>
        </w:rPr>
        <w:t>o</w:t>
      </w:r>
    </w:p>
    <w:p w14:paraId="0EA9B48D" w14:textId="4FA4CCBC" w:rsidR="009A33BA" w:rsidRDefault="0079031C" w:rsidP="005A46BD">
      <w:pPr>
        <w:tabs>
          <w:tab w:val="left" w:pos="2430"/>
        </w:tabs>
        <w:jc w:val="both"/>
        <w:rPr>
          <w:rFonts w:ascii="Times New Roman" w:hAnsi="Times New Roman" w:cs="Times New Roman"/>
        </w:rPr>
      </w:pPr>
      <w:r w:rsidRPr="0079031C">
        <w:rPr>
          <w:rFonts w:ascii="Times New Roman" w:hAnsi="Times New Roman" w:cs="Times New Roman"/>
        </w:rPr>
        <w:t>Riporta sull'asse delle x i valori delle forze misurate con il dinamometro e su quello delle y le corrispondenti accelerazioni. Individuati sul piano cartesiano i punti di tutte le coppie di valori e disegnati i rispettivi intervalli di indeterminazione, traccia la retta. Se attraversa ciascuno degli intervalli (fig. 3), allora hai trovato che a è proporzionale a F.</w:t>
      </w:r>
    </w:p>
    <w:p w14:paraId="1376AEF0" w14:textId="77777777" w:rsidR="009A33BA" w:rsidRPr="007C5160" w:rsidRDefault="009A33BA" w:rsidP="005A46BD">
      <w:pPr>
        <w:tabs>
          <w:tab w:val="left" w:pos="2430"/>
        </w:tabs>
        <w:jc w:val="both"/>
        <w:rPr>
          <w:rFonts w:ascii="Times New Roman" w:hAnsi="Times New Roman" w:cs="Times New Roman"/>
        </w:rPr>
      </w:pPr>
    </w:p>
    <w:p w14:paraId="1232BEBC" w14:textId="28108801" w:rsidR="0042409B" w:rsidRDefault="0042409B"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Analisi dei risultati e conclusioni</w:t>
      </w:r>
    </w:p>
    <w:p w14:paraId="6F3E6647" w14:textId="77777777" w:rsidR="007E7891" w:rsidRDefault="007E7891" w:rsidP="005A46BD">
      <w:pPr>
        <w:tabs>
          <w:tab w:val="left" w:pos="2430"/>
        </w:tabs>
        <w:jc w:val="both"/>
        <w:rPr>
          <w:rFonts w:ascii="Times New Roman" w:hAnsi="Times New Roman" w:cs="Times New Roman"/>
        </w:rPr>
      </w:pPr>
      <w:r w:rsidRPr="007E7891">
        <w:rPr>
          <w:rFonts w:ascii="Times New Roman" w:hAnsi="Times New Roman" w:cs="Times New Roman"/>
        </w:rPr>
        <w:t>Se i valori del rapporto F/a sono fra loro abbastanza vicini (ovvero, se nel grafico hai trovato una retta che, oltre a passare per l'origine degli assi, attraversa tutti gli intervalli sperimentali), allora puoi concludere di avere verificato il secondo principio della dinamica, in quanto esso in sostanza afferma che la forza applicata a un sistema e l'accelerazione che questo manifesta sono direttamente proporzionali. Se, invece, i dati sono significativamente diversi fra loro (o se la retta non passa per tutti gli intervalli), allora potrebbero essersi verificati i seguenti problemi:</w:t>
      </w:r>
    </w:p>
    <w:p w14:paraId="73D228CC" w14:textId="77777777" w:rsidR="007E7891" w:rsidRPr="007E7891" w:rsidRDefault="007E7891" w:rsidP="007E7891">
      <w:pPr>
        <w:pStyle w:val="Paragrafoelenco"/>
        <w:numPr>
          <w:ilvl w:val="0"/>
          <w:numId w:val="10"/>
        </w:numPr>
        <w:tabs>
          <w:tab w:val="left" w:pos="2430"/>
        </w:tabs>
        <w:jc w:val="both"/>
        <w:rPr>
          <w:rFonts w:ascii="Times New Roman" w:hAnsi="Times New Roman" w:cs="Times New Roman"/>
        </w:rPr>
      </w:pPr>
      <w:r w:rsidRPr="007E7891">
        <w:rPr>
          <w:rFonts w:ascii="Times New Roman" w:hAnsi="Times New Roman" w:cs="Times New Roman"/>
        </w:rPr>
        <w:t>la guidovia non era perfettamente orizzontale;</w:t>
      </w:r>
    </w:p>
    <w:p w14:paraId="373EA50B" w14:textId="47E69440" w:rsidR="009A33BA" w:rsidRPr="007E7891" w:rsidRDefault="007E7891" w:rsidP="007E7891">
      <w:pPr>
        <w:pStyle w:val="Paragrafoelenco"/>
        <w:numPr>
          <w:ilvl w:val="0"/>
          <w:numId w:val="10"/>
        </w:numPr>
        <w:tabs>
          <w:tab w:val="left" w:pos="2430"/>
        </w:tabs>
        <w:jc w:val="both"/>
        <w:rPr>
          <w:rFonts w:ascii="Times New Roman" w:hAnsi="Times New Roman" w:cs="Times New Roman"/>
        </w:rPr>
      </w:pPr>
      <w:r w:rsidRPr="007E7891">
        <w:rPr>
          <w:rFonts w:ascii="Times New Roman" w:hAnsi="Times New Roman" w:cs="Times New Roman"/>
        </w:rPr>
        <w:t xml:space="preserve">l'attrito fra guidovia e carrello è risultato condizionante, soprattutto nella fase iniziale nella quale il carrello era caricato con un rilevante numero di </w:t>
      </w:r>
      <w:proofErr w:type="spellStart"/>
      <w:r w:rsidRPr="007E7891">
        <w:rPr>
          <w:rFonts w:ascii="Times New Roman" w:hAnsi="Times New Roman" w:cs="Times New Roman"/>
        </w:rPr>
        <w:t>pesi</w:t>
      </w:r>
      <w:proofErr w:type="spellEnd"/>
      <w:r w:rsidRPr="007E7891">
        <w:rPr>
          <w:rFonts w:ascii="Times New Roman" w:hAnsi="Times New Roman" w:cs="Times New Roman"/>
        </w:rPr>
        <w:t>.</w:t>
      </w:r>
    </w:p>
    <w:p w14:paraId="526546BD" w14:textId="77777777" w:rsidR="009A33BA" w:rsidRDefault="009A33BA" w:rsidP="005A46BD">
      <w:pPr>
        <w:tabs>
          <w:tab w:val="left" w:pos="2430"/>
        </w:tabs>
        <w:jc w:val="both"/>
        <w:rPr>
          <w:rFonts w:ascii="Times New Roman" w:hAnsi="Times New Roman" w:cs="Times New Roman"/>
        </w:rPr>
      </w:pPr>
    </w:p>
    <w:p w14:paraId="7A80E774" w14:textId="794E782D" w:rsidR="0042409B" w:rsidRDefault="0042409B"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Help 1</w:t>
      </w:r>
    </w:p>
    <w:p w14:paraId="1F261417" w14:textId="77777777" w:rsidR="00C1770B" w:rsidRDefault="00C1770B" w:rsidP="005A46BD">
      <w:pPr>
        <w:tabs>
          <w:tab w:val="left" w:pos="2430"/>
        </w:tabs>
        <w:jc w:val="both"/>
        <w:rPr>
          <w:rFonts w:ascii="Times New Roman" w:hAnsi="Times New Roman" w:cs="Times New Roman"/>
        </w:rPr>
      </w:pPr>
      <w:r w:rsidRPr="00C1770B">
        <w:rPr>
          <w:rFonts w:ascii="Times New Roman" w:hAnsi="Times New Roman" w:cs="Times New Roman"/>
        </w:rPr>
        <w:t xml:space="preserve">Quando calcoli </w:t>
      </w:r>
      <w:proofErr w:type="spellStart"/>
      <w:r w:rsidRPr="00C1770B">
        <w:rPr>
          <w:rFonts w:ascii="Times New Roman" w:hAnsi="Times New Roman" w:cs="Times New Roman"/>
        </w:rPr>
        <w:t>Δs</w:t>
      </w:r>
      <w:proofErr w:type="spellEnd"/>
      <w:r w:rsidRPr="00C1770B">
        <w:rPr>
          <w:rFonts w:ascii="Times New Roman" w:hAnsi="Times New Roman" w:cs="Times New Roman"/>
        </w:rPr>
        <w:t>, tieni presente che la sua incertezza è data dalla somma delle incertezze di s e di s0​, cioè l'errore di sensibilità dell'asta millimetrata (che di solito è 1 mm):</w:t>
      </w:r>
    </w:p>
    <w:p w14:paraId="272784B6" w14:textId="6E245656" w:rsidR="0014152F" w:rsidRPr="0014152F" w:rsidRDefault="00C1770B" w:rsidP="005A46BD">
      <w:pPr>
        <w:tabs>
          <w:tab w:val="left" w:pos="2430"/>
        </w:tabs>
        <w:jc w:val="both"/>
        <w:rPr>
          <w:rFonts w:ascii="Times New Roman" w:hAnsi="Times New Roman" w:cs="Times New Roman"/>
        </w:rPr>
      </w:pPr>
      <w:proofErr w:type="spellStart"/>
      <w:r w:rsidRPr="00C1770B">
        <w:rPr>
          <w:rFonts w:ascii="Times New Roman" w:hAnsi="Times New Roman" w:cs="Times New Roman"/>
        </w:rPr>
        <w:t>Δx</w:t>
      </w:r>
      <w:proofErr w:type="spellEnd"/>
      <w:r w:rsidRPr="00C1770B">
        <w:rPr>
          <w:rFonts w:ascii="Times New Roman" w:hAnsi="Times New Roman" w:cs="Times New Roman"/>
        </w:rPr>
        <w:t>(</w:t>
      </w:r>
      <w:proofErr w:type="spellStart"/>
      <w:r w:rsidRPr="00C1770B">
        <w:rPr>
          <w:rFonts w:ascii="Times New Roman" w:hAnsi="Times New Roman" w:cs="Times New Roman"/>
        </w:rPr>
        <w:t>Δ</w:t>
      </w:r>
      <w:proofErr w:type="gramStart"/>
      <w:r w:rsidRPr="00C1770B">
        <w:rPr>
          <w:rFonts w:ascii="Times New Roman" w:hAnsi="Times New Roman" w:cs="Times New Roman"/>
        </w:rPr>
        <w:t>s</w:t>
      </w:r>
      <w:proofErr w:type="spellEnd"/>
      <w:r w:rsidRPr="00C1770B">
        <w:rPr>
          <w:rFonts w:ascii="Times New Roman" w:hAnsi="Times New Roman" w:cs="Times New Roman"/>
        </w:rPr>
        <w:t>)=</w:t>
      </w:r>
      <w:proofErr w:type="spellStart"/>
      <w:proofErr w:type="gramEnd"/>
      <w:r w:rsidRPr="00C1770B">
        <w:rPr>
          <w:rFonts w:ascii="Times New Roman" w:hAnsi="Times New Roman" w:cs="Times New Roman"/>
        </w:rPr>
        <w:t>Δx</w:t>
      </w:r>
      <w:proofErr w:type="spellEnd"/>
      <w:r w:rsidRPr="00C1770B">
        <w:rPr>
          <w:rFonts w:ascii="Times New Roman" w:hAnsi="Times New Roman" w:cs="Times New Roman"/>
        </w:rPr>
        <w:t>(s)+</w:t>
      </w:r>
      <w:proofErr w:type="spellStart"/>
      <w:r w:rsidRPr="00C1770B">
        <w:rPr>
          <w:rFonts w:ascii="Times New Roman" w:hAnsi="Times New Roman" w:cs="Times New Roman"/>
        </w:rPr>
        <w:t>Δx</w:t>
      </w:r>
      <w:proofErr w:type="spellEnd"/>
      <w:r w:rsidRPr="00C1770B">
        <w:rPr>
          <w:rFonts w:ascii="Times New Roman" w:hAnsi="Times New Roman" w:cs="Times New Roman"/>
        </w:rPr>
        <w:t>(s0</w:t>
      </w:r>
      <w:proofErr w:type="gramStart"/>
      <w:r w:rsidRPr="00C1770B">
        <w:rPr>
          <w:rFonts w:ascii="Times New Roman" w:hAnsi="Times New Roman" w:cs="Times New Roman"/>
        </w:rPr>
        <w:t>​)</w:t>
      </w:r>
      <w:r w:rsidR="00C51857" w:rsidRPr="00C51857">
        <w:rPr>
          <w:rFonts w:ascii="Times New Roman" w:hAnsi="Times New Roman" w:cs="Times New Roman"/>
        </w:rPr>
        <w:t>=</w:t>
      </w:r>
      <w:proofErr w:type="gramEnd"/>
      <w:r w:rsidR="00C51857" w:rsidRPr="00C51857">
        <w:rPr>
          <w:rFonts w:ascii="Times New Roman" w:hAnsi="Times New Roman" w:cs="Times New Roman"/>
        </w:rPr>
        <w:t>0,001+0,001=0,002 m</w:t>
      </w:r>
    </w:p>
    <w:p w14:paraId="2E3994BD" w14:textId="74B55307" w:rsidR="0042409B" w:rsidRDefault="0042409B"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Help 2</w:t>
      </w:r>
    </w:p>
    <w:p w14:paraId="7318737A" w14:textId="77777777" w:rsidR="008339AC" w:rsidRDefault="008339AC" w:rsidP="005A46BD">
      <w:pPr>
        <w:tabs>
          <w:tab w:val="left" w:pos="2430"/>
        </w:tabs>
        <w:jc w:val="both"/>
        <w:rPr>
          <w:rFonts w:ascii="Times New Roman" w:hAnsi="Times New Roman" w:cs="Times New Roman"/>
        </w:rPr>
      </w:pPr>
      <w:r w:rsidRPr="008339AC">
        <w:rPr>
          <w:rFonts w:ascii="Times New Roman" w:hAnsi="Times New Roman" w:cs="Times New Roman"/>
        </w:rPr>
        <w:t>Se supponiamo di avere ottenuto i valori 0,35 s, 0,34 s, 0,36 s, allora possiamo considerare le misure accettabili, in quanto quelle fluttuazioni rientrano nei limiti dell'errore di sensibilità del timer (in questo caso 0,01 s), e scrivere perciò:</w:t>
      </w:r>
    </w:p>
    <w:p w14:paraId="53E41A08" w14:textId="6B3F3671" w:rsidR="00C1770B" w:rsidRDefault="008339AC" w:rsidP="005A46BD">
      <w:pPr>
        <w:tabs>
          <w:tab w:val="left" w:pos="2430"/>
        </w:tabs>
        <w:jc w:val="both"/>
        <w:rPr>
          <w:rFonts w:ascii="Times New Roman" w:hAnsi="Times New Roman" w:cs="Times New Roman"/>
        </w:rPr>
      </w:pPr>
      <w:proofErr w:type="spellStart"/>
      <w:r w:rsidRPr="008339AC">
        <w:rPr>
          <w:rFonts w:ascii="Times New Roman" w:hAnsi="Times New Roman" w:cs="Times New Roman"/>
        </w:rPr>
        <w:t>Δt</w:t>
      </w:r>
      <w:proofErr w:type="spellEnd"/>
      <w:proofErr w:type="gramStart"/>
      <w:r w:rsidRPr="008339AC">
        <w:rPr>
          <w:rFonts w:ascii="Times New Roman" w:hAnsi="Times New Roman" w:cs="Times New Roman"/>
        </w:rPr>
        <w:t>=(</w:t>
      </w:r>
      <w:proofErr w:type="gramEnd"/>
      <w:r w:rsidRPr="008339AC">
        <w:rPr>
          <w:rFonts w:ascii="Times New Roman" w:hAnsi="Times New Roman" w:cs="Times New Roman"/>
        </w:rPr>
        <w:t>0,35±0,01) s</w:t>
      </w:r>
    </w:p>
    <w:p w14:paraId="5E0258F6" w14:textId="77777777" w:rsidR="00133D1A" w:rsidRDefault="00133D1A" w:rsidP="005A46BD">
      <w:pPr>
        <w:tabs>
          <w:tab w:val="left" w:pos="2430"/>
        </w:tabs>
        <w:jc w:val="both"/>
        <w:rPr>
          <w:rFonts w:ascii="Times New Roman" w:hAnsi="Times New Roman" w:cs="Times New Roman"/>
        </w:rPr>
      </w:pPr>
      <w:r w:rsidRPr="00133D1A">
        <w:rPr>
          <w:rFonts w:ascii="Times New Roman" w:hAnsi="Times New Roman" w:cs="Times New Roman"/>
        </w:rPr>
        <w:t>Se, invece, dopo prove ripetute continuiamo a ottenere valori più dispersi, quali 0,35 s, 0,39 s, 0,37 s, in tal caso dovremo prendere come valore della misura il valore medio e come incertezza l'errore massimo:</w:t>
      </w:r>
    </w:p>
    <w:p w14:paraId="15309B79" w14:textId="28830C3A" w:rsidR="00133D1A" w:rsidRDefault="00982260" w:rsidP="005A46BD">
      <w:pPr>
        <w:tabs>
          <w:tab w:val="left" w:pos="2430"/>
        </w:tabs>
        <w:jc w:val="both"/>
        <w:rPr>
          <w:rFonts w:ascii="Times New Roman" w:hAnsi="Times New Roman" w:cs="Times New Roman"/>
        </w:rPr>
      </w:pPr>
      <m:oMathPara>
        <m:oMath>
          <m: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0,35+0,39+0,37</m:t>
              </m:r>
            </m:num>
            <m:den>
              <m:r>
                <w:rPr>
                  <w:rFonts w:ascii="Cambria Math" w:hAnsi="Cambria Math" w:cs="Times New Roman"/>
                </w:rPr>
                <m:t>3</m:t>
              </m:r>
            </m:den>
          </m:f>
          <m:r>
            <w:rPr>
              <w:rFonts w:ascii="Cambria Math" w:eastAsiaTheme="minorEastAsia" w:hAnsi="Cambria Math" w:cs="Times New Roman"/>
            </w:rPr>
            <m:t>=0,37s   Δx</m:t>
          </m:r>
          <m:d>
            <m:dPr>
              <m:ctrlPr>
                <w:rPr>
                  <w:rFonts w:ascii="Cambria Math" w:eastAsiaTheme="minorEastAsia" w:hAnsi="Cambria Math" w:cs="Times New Roman"/>
                  <w:i/>
                </w:rPr>
              </m:ctrlPr>
            </m:dPr>
            <m:e>
              <m:r>
                <w:rPr>
                  <w:rFonts w:ascii="Cambria Math" w:eastAsiaTheme="minorEastAsia" w:hAnsi="Cambria Math" w:cs="Times New Roman"/>
                </w:rPr>
                <m:t>Δt</m:t>
              </m:r>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0,39-0,35</m:t>
              </m:r>
            </m:num>
            <m:den>
              <m:r>
                <w:rPr>
                  <w:rFonts w:ascii="Cambria Math" w:eastAsiaTheme="minorEastAsia" w:hAnsi="Cambria Math" w:cs="Times New Roman"/>
                </w:rPr>
                <m:t>2</m:t>
              </m:r>
            </m:den>
          </m:f>
          <m:r>
            <w:rPr>
              <w:rFonts w:ascii="Cambria Math" w:eastAsiaTheme="minorEastAsia" w:hAnsi="Cambria Math" w:cs="Times New Roman"/>
            </w:rPr>
            <m:t>=0,02</m:t>
          </m:r>
        </m:oMath>
      </m:oMathPara>
    </w:p>
    <w:p w14:paraId="62461AEC" w14:textId="1B1BD114" w:rsidR="008339AC" w:rsidRPr="00C1770B" w:rsidRDefault="00133D1A" w:rsidP="005A46BD">
      <w:pPr>
        <w:tabs>
          <w:tab w:val="left" w:pos="2430"/>
        </w:tabs>
        <w:jc w:val="both"/>
        <w:rPr>
          <w:rFonts w:ascii="Times New Roman" w:hAnsi="Times New Roman" w:cs="Times New Roman"/>
        </w:rPr>
      </w:pPr>
      <w:r w:rsidRPr="00133D1A">
        <w:rPr>
          <w:rFonts w:ascii="Times New Roman" w:hAnsi="Times New Roman" w:cs="Times New Roman"/>
        </w:rPr>
        <w:t xml:space="preserve">Per cui avremo: </w:t>
      </w:r>
      <w:proofErr w:type="spellStart"/>
      <w:r w:rsidRPr="00133D1A">
        <w:rPr>
          <w:rFonts w:ascii="Times New Roman" w:hAnsi="Times New Roman" w:cs="Times New Roman"/>
        </w:rPr>
        <w:t>Δt</w:t>
      </w:r>
      <w:proofErr w:type="spellEnd"/>
      <w:proofErr w:type="gramStart"/>
      <w:r w:rsidRPr="00133D1A">
        <w:rPr>
          <w:rFonts w:ascii="Times New Roman" w:hAnsi="Times New Roman" w:cs="Times New Roman"/>
        </w:rPr>
        <w:t>=(</w:t>
      </w:r>
      <w:proofErr w:type="gramEnd"/>
      <w:r w:rsidRPr="00133D1A">
        <w:rPr>
          <w:rFonts w:ascii="Times New Roman" w:hAnsi="Times New Roman" w:cs="Times New Roman"/>
        </w:rPr>
        <w:t>0,37±0,02) s.</w:t>
      </w:r>
    </w:p>
    <w:p w14:paraId="37431385" w14:textId="69797233" w:rsidR="0042409B" w:rsidRDefault="0042409B" w:rsidP="005A46BD">
      <w:pPr>
        <w:tabs>
          <w:tab w:val="left" w:pos="2430"/>
        </w:tabs>
        <w:jc w:val="both"/>
        <w:rPr>
          <w:rFonts w:ascii="Times New Roman" w:hAnsi="Times New Roman" w:cs="Times New Roman"/>
          <w:b/>
          <w:bCs/>
          <w:sz w:val="40"/>
          <w:szCs w:val="40"/>
          <w:u w:val="single"/>
        </w:rPr>
      </w:pPr>
      <w:r>
        <w:rPr>
          <w:rFonts w:ascii="Times New Roman" w:hAnsi="Times New Roman" w:cs="Times New Roman"/>
          <w:b/>
          <w:bCs/>
          <w:sz w:val="40"/>
          <w:szCs w:val="40"/>
          <w:u w:val="single"/>
        </w:rPr>
        <w:t>Help 3</w:t>
      </w:r>
    </w:p>
    <w:p w14:paraId="4E480777" w14:textId="45FAA2C0" w:rsidR="008339AC" w:rsidRDefault="00BC7CCA" w:rsidP="005A46BD">
      <w:pPr>
        <w:tabs>
          <w:tab w:val="left" w:pos="2430"/>
        </w:tabs>
        <w:jc w:val="both"/>
        <w:rPr>
          <w:rFonts w:ascii="Times New Roman" w:hAnsi="Times New Roman" w:cs="Times New Roman"/>
        </w:rPr>
      </w:pPr>
      <w:r w:rsidRPr="00BC7CCA">
        <w:rPr>
          <w:rFonts w:ascii="Times New Roman" w:hAnsi="Times New Roman" w:cs="Times New Roman"/>
        </w:rPr>
        <w:t>L'incertezza del rapporto F/a, cioè della massa, è la seguente:</w:t>
      </w:r>
    </w:p>
    <w:p w14:paraId="3799E3DC" w14:textId="77777777" w:rsidR="00DB1A45" w:rsidRDefault="007A6B90" w:rsidP="00837309">
      <w:pPr>
        <w:tabs>
          <w:tab w:val="left" w:pos="2430"/>
        </w:tabs>
        <w:jc w:val="both"/>
        <w:rPr>
          <w:rFonts w:ascii="Times New Roman" w:eastAsiaTheme="minorEastAsia" w:hAnsi="Times New Roman" w:cs="Times New Roman"/>
        </w:rPr>
      </w:pPr>
      <m:oMath>
        <m:r>
          <w:rPr>
            <w:rFonts w:ascii="Cambria Math" w:hAnsi="Cambria Math" w:cs="Times New Roman"/>
          </w:rPr>
          <m:t>Δx</m:t>
        </m:r>
        <m:d>
          <m:dPr>
            <m:ctrlPr>
              <w:rPr>
                <w:rFonts w:ascii="Cambria Math" w:hAnsi="Cambria Math" w:cs="Times New Roman"/>
                <w:i/>
              </w:rPr>
            </m:ctrlPr>
          </m:dPr>
          <m:e>
            <m:r>
              <w:rPr>
                <w:rFonts w:ascii="Cambria Math" w:hAnsi="Cambria Math" w:cs="Times New Roman"/>
              </w:rPr>
              <m:t>m</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r</m:t>
            </m:r>
          </m:sub>
        </m:sSub>
        <m:d>
          <m:dPr>
            <m:ctrlPr>
              <w:rPr>
                <w:rFonts w:ascii="Cambria Math" w:hAnsi="Cambria Math" w:cs="Times New Roman"/>
                <w:i/>
              </w:rPr>
            </m:ctrlPr>
          </m:dPr>
          <m:e>
            <m:r>
              <w:rPr>
                <w:rFonts w:ascii="Cambria Math" w:hAnsi="Cambria Math" w:cs="Times New Roman"/>
              </w:rPr>
              <m:t>F</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r</m:t>
            </m:r>
          </m:sub>
        </m:sSub>
        <m:d>
          <m:dPr>
            <m:ctrlPr>
              <w:rPr>
                <w:rFonts w:ascii="Cambria Math" w:hAnsi="Cambria Math" w:cs="Times New Roman"/>
                <w:i/>
              </w:rPr>
            </m:ctrlPr>
          </m:dPr>
          <m:e>
            <m:r>
              <w:rPr>
                <w:rFonts w:ascii="Cambria Math" w:hAnsi="Cambria Math" w:cs="Times New Roman"/>
              </w:rPr>
              <m:t>a</m:t>
            </m:r>
          </m:e>
        </m:d>
        <m:r>
          <w:rPr>
            <w:rFonts w:ascii="Cambria Math" w:hAnsi="Cambria Math" w:cs="Times New Roman"/>
          </w:rPr>
          <m:t>]∙m=[</m:t>
        </m:r>
        <m:f>
          <m:fPr>
            <m:ctrlPr>
              <w:rPr>
                <w:rFonts w:ascii="Cambria Math" w:hAnsi="Cambria Math" w:cs="Times New Roman"/>
                <w:i/>
              </w:rPr>
            </m:ctrlPr>
          </m:fPr>
          <m:num>
            <m:r>
              <w:rPr>
                <w:rFonts w:ascii="Cambria Math" w:hAnsi="Cambria Math" w:cs="Times New Roman"/>
              </w:rPr>
              <m:t>Δx</m:t>
            </m:r>
            <m:d>
              <m:dPr>
                <m:ctrlPr>
                  <w:rPr>
                    <w:rFonts w:ascii="Cambria Math" w:hAnsi="Cambria Math" w:cs="Times New Roman"/>
                    <w:i/>
                  </w:rPr>
                </m:ctrlPr>
              </m:dPr>
              <m:e>
                <m:r>
                  <w:rPr>
                    <w:rFonts w:ascii="Cambria Math" w:hAnsi="Cambria Math" w:cs="Times New Roman"/>
                  </w:rPr>
                  <m:t>F</m:t>
                </m:r>
              </m:e>
            </m:d>
          </m:num>
          <m:den>
            <m:r>
              <w:rPr>
                <w:rFonts w:ascii="Cambria Math" w:hAnsi="Cambria Math" w:cs="Times New Roman"/>
              </w:rPr>
              <m:t>F</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Δx</m:t>
            </m:r>
            <m:d>
              <m:dPr>
                <m:ctrlPr>
                  <w:rPr>
                    <w:rFonts w:ascii="Cambria Math" w:hAnsi="Cambria Math" w:cs="Times New Roman"/>
                    <w:i/>
                  </w:rPr>
                </m:ctrlPr>
              </m:dPr>
              <m:e>
                <m:r>
                  <w:rPr>
                    <w:rFonts w:ascii="Cambria Math" w:hAnsi="Cambria Math" w:cs="Times New Roman"/>
                  </w:rPr>
                  <m:t>a</m:t>
                </m:r>
              </m:e>
            </m:d>
          </m:num>
          <m:den>
            <m:r>
              <w:rPr>
                <w:rFonts w:ascii="Cambria Math" w:hAnsi="Cambria Math" w:cs="Times New Roman"/>
              </w:rPr>
              <m:t>a</m:t>
            </m:r>
          </m:den>
        </m:f>
        <m:r>
          <w:rPr>
            <w:rFonts w:ascii="Cambria Math" w:hAnsi="Cambria Math" w:cs="Times New Roman"/>
          </w:rPr>
          <m:t>]</m:t>
        </m:r>
      </m:oMath>
      <w:r w:rsidR="00737F77">
        <w:rPr>
          <w:rFonts w:ascii="Times New Roman" w:eastAsiaTheme="minorEastAsia" w:hAnsi="Times New Roman" w:cs="Times New Roman"/>
        </w:rPr>
        <w:t>∙m</w:t>
      </w:r>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0,01</m:t>
            </m:r>
          </m:num>
          <m:den>
            <m:r>
              <w:rPr>
                <w:rFonts w:ascii="Cambria Math" w:hAnsi="Cambria Math" w:cs="Times New Roman"/>
              </w:rPr>
              <m:t>0,10</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0.003</m:t>
            </m:r>
          </m:num>
          <m:den>
            <m:r>
              <w:rPr>
                <w:rFonts w:ascii="Cambria Math" w:hAnsi="Cambria Math" w:cs="Times New Roman"/>
              </w:rPr>
              <m:t>0,282</m:t>
            </m:r>
          </m:den>
        </m:f>
        <m:r>
          <w:rPr>
            <w:rFonts w:ascii="Cambria Math" w:hAnsi="Cambria Math" w:cs="Times New Roman"/>
          </w:rPr>
          <m:t>]</m:t>
        </m:r>
      </m:oMath>
      <w:r w:rsidR="00322D14">
        <w:rPr>
          <w:rFonts w:ascii="Times New Roman" w:eastAsiaTheme="minorEastAsia" w:hAnsi="Times New Roman" w:cs="Times New Roman"/>
        </w:rPr>
        <w:t>∙</w:t>
      </w:r>
      <w:r w:rsidR="00F6208E">
        <w:rPr>
          <w:rFonts w:ascii="Times New Roman" w:eastAsiaTheme="minorEastAsia" w:hAnsi="Times New Roman" w:cs="Times New Roman"/>
        </w:rPr>
        <w:t>0,3</w:t>
      </w:r>
      <w:r w:rsidR="0021676C">
        <w:rPr>
          <w:rFonts w:ascii="Times New Roman" w:eastAsiaTheme="minorEastAsia" w:hAnsi="Times New Roman" w:cs="Times New Roman"/>
        </w:rPr>
        <w:t>5461</w:t>
      </w:r>
    </w:p>
    <w:p w14:paraId="38402F2A" w14:textId="68CDBB5E" w:rsidR="00CD398B" w:rsidRDefault="0021676C" w:rsidP="00837309">
      <w:pPr>
        <w:tabs>
          <w:tab w:val="left" w:pos="2430"/>
        </w:tabs>
        <w:jc w:val="both"/>
        <w:rPr>
          <w:rFonts w:ascii="Times New Roman" w:eastAsiaTheme="minorEastAsia" w:hAnsi="Times New Roman" w:cs="Times New Roman"/>
        </w:rPr>
      </w:pPr>
      <w:proofErr w:type="gramStart"/>
      <w:r>
        <w:rPr>
          <w:rFonts w:ascii="Times New Roman" w:eastAsiaTheme="minorEastAsia" w:hAnsi="Times New Roman" w:cs="Times New Roman"/>
        </w:rPr>
        <w:t>=[</w:t>
      </w:r>
      <w:proofErr w:type="gramEnd"/>
      <w:r>
        <w:rPr>
          <w:rFonts w:ascii="Times New Roman" w:eastAsiaTheme="minorEastAsia" w:hAnsi="Times New Roman" w:cs="Times New Roman"/>
        </w:rPr>
        <w:t>0,1+0,</w:t>
      </w:r>
      <w:proofErr w:type="gramStart"/>
      <w:r>
        <w:rPr>
          <w:rFonts w:ascii="Times New Roman" w:eastAsiaTheme="minorEastAsia" w:hAnsi="Times New Roman" w:cs="Times New Roman"/>
        </w:rPr>
        <w:t>01064]</w:t>
      </w:r>
      <w:r w:rsidR="005A678F">
        <w:rPr>
          <w:rFonts w:ascii="Times New Roman" w:eastAsiaTheme="minorEastAsia" w:hAnsi="Times New Roman" w:cs="Times New Roman"/>
        </w:rPr>
        <w:t>∙</w:t>
      </w:r>
      <w:proofErr w:type="gramEnd"/>
      <w:r w:rsidR="005A678F">
        <w:rPr>
          <w:rFonts w:ascii="Times New Roman" w:eastAsiaTheme="minorEastAsia" w:hAnsi="Times New Roman" w:cs="Times New Roman"/>
        </w:rPr>
        <w:t>0,35461=0,11064</w:t>
      </w:r>
      <w:r w:rsidR="00DB1A45">
        <w:rPr>
          <w:rFonts w:ascii="Times New Roman" w:eastAsiaTheme="minorEastAsia" w:hAnsi="Times New Roman" w:cs="Times New Roman"/>
        </w:rPr>
        <w:t>∙0,35461</w:t>
      </w:r>
      <w:r w:rsidR="00DB1A45" w:rsidRPr="00DB1A45">
        <w:rPr>
          <w:rFonts w:ascii="Times New Roman" w:eastAsiaTheme="minorEastAsia" w:hAnsi="Times New Roman" w:cs="Times New Roman"/>
        </w:rPr>
        <w:t>=0,03923</w:t>
      </w:r>
      <w:r w:rsidR="00DB1A45" w:rsidRPr="00DB1A45">
        <w:rPr>
          <w:rFonts w:ascii="Cambria Math" w:eastAsiaTheme="minorEastAsia" w:hAnsi="Cambria Math" w:cs="Cambria Math"/>
        </w:rPr>
        <w:t>≅</w:t>
      </w:r>
      <w:r w:rsidR="00DB1A45" w:rsidRPr="00DB1A45">
        <w:rPr>
          <w:rFonts w:ascii="Times New Roman" w:eastAsiaTheme="minorEastAsia" w:hAnsi="Times New Roman" w:cs="Times New Roman"/>
        </w:rPr>
        <w:t>0,04 kg</w:t>
      </w:r>
    </w:p>
    <w:p w14:paraId="46B61793" w14:textId="77777777" w:rsidR="00C94251" w:rsidRDefault="00C94251" w:rsidP="00837309">
      <w:pPr>
        <w:tabs>
          <w:tab w:val="left" w:pos="2430"/>
        </w:tabs>
        <w:jc w:val="both"/>
        <w:rPr>
          <w:rFonts w:ascii="Times New Roman" w:eastAsiaTheme="minorEastAsia" w:hAnsi="Times New Roman" w:cs="Times New Roman"/>
        </w:rPr>
      </w:pPr>
      <w:r w:rsidRPr="00C94251">
        <w:rPr>
          <w:rFonts w:ascii="Times New Roman" w:eastAsiaTheme="minorEastAsia" w:hAnsi="Times New Roman" w:cs="Times New Roman"/>
        </w:rPr>
        <w:t>Per cui:</w:t>
      </w:r>
    </w:p>
    <w:p w14:paraId="5A0088A8" w14:textId="65855260" w:rsidR="00C94251" w:rsidRPr="00C41545" w:rsidRDefault="00C94251" w:rsidP="00837309">
      <w:pPr>
        <w:tabs>
          <w:tab w:val="left" w:pos="2430"/>
        </w:tabs>
        <w:jc w:val="both"/>
        <w:rPr>
          <w:rFonts w:ascii="Times New Roman" w:eastAsiaTheme="minorEastAsia" w:hAnsi="Times New Roman" w:cs="Times New Roman"/>
        </w:rPr>
      </w:pPr>
      <w:r w:rsidRPr="00C94251">
        <w:rPr>
          <w:rFonts w:ascii="Times New Roman" w:eastAsiaTheme="minorEastAsia" w:hAnsi="Times New Roman" w:cs="Times New Roman"/>
        </w:rPr>
        <w:t>m</w:t>
      </w:r>
      <w:proofErr w:type="gramStart"/>
      <w:r w:rsidRPr="00C94251">
        <w:rPr>
          <w:rFonts w:ascii="Times New Roman" w:eastAsiaTheme="minorEastAsia" w:hAnsi="Times New Roman" w:cs="Times New Roman"/>
        </w:rPr>
        <w:t>=(</w:t>
      </w:r>
      <w:proofErr w:type="gramEnd"/>
      <w:r w:rsidRPr="00C94251">
        <w:rPr>
          <w:rFonts w:ascii="Times New Roman" w:eastAsiaTheme="minorEastAsia" w:hAnsi="Times New Roman" w:cs="Times New Roman"/>
        </w:rPr>
        <w:t>0,35±0,04) kg</w:t>
      </w:r>
    </w:p>
    <w:p w14:paraId="654B476B" w14:textId="491DD82F" w:rsidR="00C41545" w:rsidRPr="00C41545" w:rsidRDefault="00C41545" w:rsidP="005A46BD">
      <w:pPr>
        <w:tabs>
          <w:tab w:val="left" w:pos="2430"/>
        </w:tabs>
        <w:jc w:val="both"/>
        <w:rPr>
          <w:rFonts w:ascii="Times New Roman" w:eastAsiaTheme="minorEastAsia" w:hAnsi="Times New Roman" w:cs="Times New Roman"/>
        </w:rPr>
      </w:pPr>
    </w:p>
    <w:sectPr w:rsidR="00C41545" w:rsidRPr="00C41545" w:rsidSect="00B30E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5177"/>
    <w:multiLevelType w:val="hybridMultilevel"/>
    <w:tmpl w:val="2592A0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B33B3E"/>
    <w:multiLevelType w:val="hybridMultilevel"/>
    <w:tmpl w:val="184452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4D2909"/>
    <w:multiLevelType w:val="hybridMultilevel"/>
    <w:tmpl w:val="D25EF2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AAF3C36"/>
    <w:multiLevelType w:val="hybridMultilevel"/>
    <w:tmpl w:val="5A1A10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84E3DA1"/>
    <w:multiLevelType w:val="hybridMultilevel"/>
    <w:tmpl w:val="205A8F4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3B7957DA"/>
    <w:multiLevelType w:val="hybridMultilevel"/>
    <w:tmpl w:val="9CC021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CB00E45"/>
    <w:multiLevelType w:val="hybridMultilevel"/>
    <w:tmpl w:val="2696BF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AC31239"/>
    <w:multiLevelType w:val="hybridMultilevel"/>
    <w:tmpl w:val="6A800C6E"/>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75830227"/>
    <w:multiLevelType w:val="hybridMultilevel"/>
    <w:tmpl w:val="3A10D8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61C5C3C"/>
    <w:multiLevelType w:val="hybridMultilevel"/>
    <w:tmpl w:val="587E5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9255942">
    <w:abstractNumId w:val="2"/>
  </w:num>
  <w:num w:numId="2" w16cid:durableId="1499807178">
    <w:abstractNumId w:val="5"/>
  </w:num>
  <w:num w:numId="3" w16cid:durableId="2034452078">
    <w:abstractNumId w:val="4"/>
  </w:num>
  <w:num w:numId="4" w16cid:durableId="24139215">
    <w:abstractNumId w:val="3"/>
  </w:num>
  <w:num w:numId="5" w16cid:durableId="1293026012">
    <w:abstractNumId w:val="6"/>
  </w:num>
  <w:num w:numId="6" w16cid:durableId="1384334263">
    <w:abstractNumId w:val="1"/>
  </w:num>
  <w:num w:numId="7" w16cid:durableId="649484693">
    <w:abstractNumId w:val="8"/>
  </w:num>
  <w:num w:numId="8" w16cid:durableId="1834566806">
    <w:abstractNumId w:val="9"/>
  </w:num>
  <w:num w:numId="9" w16cid:durableId="718553524">
    <w:abstractNumId w:val="7"/>
  </w:num>
  <w:num w:numId="10" w16cid:durableId="195780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3DF"/>
    <w:rsid w:val="0000496D"/>
    <w:rsid w:val="00011620"/>
    <w:rsid w:val="0001213D"/>
    <w:rsid w:val="000139A8"/>
    <w:rsid w:val="00032F45"/>
    <w:rsid w:val="000359E0"/>
    <w:rsid w:val="00040C3B"/>
    <w:rsid w:val="00043D5C"/>
    <w:rsid w:val="00045306"/>
    <w:rsid w:val="000500FA"/>
    <w:rsid w:val="000664A9"/>
    <w:rsid w:val="000C223F"/>
    <w:rsid w:val="000F3308"/>
    <w:rsid w:val="000F76B3"/>
    <w:rsid w:val="00114255"/>
    <w:rsid w:val="00117C92"/>
    <w:rsid w:val="001213C6"/>
    <w:rsid w:val="00125D93"/>
    <w:rsid w:val="00133D1A"/>
    <w:rsid w:val="001404A0"/>
    <w:rsid w:val="0014152F"/>
    <w:rsid w:val="00150FA7"/>
    <w:rsid w:val="0016201D"/>
    <w:rsid w:val="00171410"/>
    <w:rsid w:val="001D2ED6"/>
    <w:rsid w:val="001E675F"/>
    <w:rsid w:val="001F7A18"/>
    <w:rsid w:val="0021676C"/>
    <w:rsid w:val="0022491F"/>
    <w:rsid w:val="002B0262"/>
    <w:rsid w:val="002E0ADB"/>
    <w:rsid w:val="002E2F3B"/>
    <w:rsid w:val="002F5BE1"/>
    <w:rsid w:val="00322D14"/>
    <w:rsid w:val="00343A5B"/>
    <w:rsid w:val="00345890"/>
    <w:rsid w:val="0035135E"/>
    <w:rsid w:val="003A2917"/>
    <w:rsid w:val="003A6625"/>
    <w:rsid w:val="003B2ADA"/>
    <w:rsid w:val="003F5D4D"/>
    <w:rsid w:val="00401320"/>
    <w:rsid w:val="0042409B"/>
    <w:rsid w:val="004376A9"/>
    <w:rsid w:val="004549DF"/>
    <w:rsid w:val="00477B65"/>
    <w:rsid w:val="004818EE"/>
    <w:rsid w:val="00491003"/>
    <w:rsid w:val="004A2133"/>
    <w:rsid w:val="004B1EBD"/>
    <w:rsid w:val="004B27A9"/>
    <w:rsid w:val="004B72BA"/>
    <w:rsid w:val="004C260D"/>
    <w:rsid w:val="004C767C"/>
    <w:rsid w:val="004D32C4"/>
    <w:rsid w:val="004D620A"/>
    <w:rsid w:val="004F09F6"/>
    <w:rsid w:val="005015A6"/>
    <w:rsid w:val="0050333D"/>
    <w:rsid w:val="005037F0"/>
    <w:rsid w:val="00523317"/>
    <w:rsid w:val="00534D64"/>
    <w:rsid w:val="005717B0"/>
    <w:rsid w:val="00581BE1"/>
    <w:rsid w:val="005A46BD"/>
    <w:rsid w:val="005A678F"/>
    <w:rsid w:val="005A720B"/>
    <w:rsid w:val="005B3281"/>
    <w:rsid w:val="005F0CF5"/>
    <w:rsid w:val="00600FC8"/>
    <w:rsid w:val="00624AD7"/>
    <w:rsid w:val="00635798"/>
    <w:rsid w:val="00651772"/>
    <w:rsid w:val="006527EB"/>
    <w:rsid w:val="006964D9"/>
    <w:rsid w:val="006A2660"/>
    <w:rsid w:val="006A4107"/>
    <w:rsid w:val="006C6DEB"/>
    <w:rsid w:val="006F132C"/>
    <w:rsid w:val="00711308"/>
    <w:rsid w:val="00737F77"/>
    <w:rsid w:val="00782331"/>
    <w:rsid w:val="007854AE"/>
    <w:rsid w:val="0078694F"/>
    <w:rsid w:val="0079031C"/>
    <w:rsid w:val="007A34CE"/>
    <w:rsid w:val="007A6B90"/>
    <w:rsid w:val="007A7CAF"/>
    <w:rsid w:val="007B33DF"/>
    <w:rsid w:val="007C5160"/>
    <w:rsid w:val="007D7BC9"/>
    <w:rsid w:val="007E7891"/>
    <w:rsid w:val="007F1CA4"/>
    <w:rsid w:val="008339AC"/>
    <w:rsid w:val="00837309"/>
    <w:rsid w:val="00842643"/>
    <w:rsid w:val="008477B0"/>
    <w:rsid w:val="00852077"/>
    <w:rsid w:val="00857230"/>
    <w:rsid w:val="00863C71"/>
    <w:rsid w:val="008728B0"/>
    <w:rsid w:val="008824DB"/>
    <w:rsid w:val="00886EA3"/>
    <w:rsid w:val="008A68C5"/>
    <w:rsid w:val="008C47E2"/>
    <w:rsid w:val="008F10A1"/>
    <w:rsid w:val="00904AAA"/>
    <w:rsid w:val="00905E4A"/>
    <w:rsid w:val="00907251"/>
    <w:rsid w:val="00910DC6"/>
    <w:rsid w:val="0092786B"/>
    <w:rsid w:val="00961B3F"/>
    <w:rsid w:val="00972D79"/>
    <w:rsid w:val="00982260"/>
    <w:rsid w:val="009934C3"/>
    <w:rsid w:val="009A33BA"/>
    <w:rsid w:val="009A3C30"/>
    <w:rsid w:val="009B72CB"/>
    <w:rsid w:val="009C2D0E"/>
    <w:rsid w:val="009D3BCD"/>
    <w:rsid w:val="009D7B40"/>
    <w:rsid w:val="009E15A0"/>
    <w:rsid w:val="009F3747"/>
    <w:rsid w:val="00A351A5"/>
    <w:rsid w:val="00A502FB"/>
    <w:rsid w:val="00A51F5F"/>
    <w:rsid w:val="00A678B4"/>
    <w:rsid w:val="00A7040F"/>
    <w:rsid w:val="00A764C6"/>
    <w:rsid w:val="00A95B78"/>
    <w:rsid w:val="00AA4D69"/>
    <w:rsid w:val="00AB557A"/>
    <w:rsid w:val="00AD50A7"/>
    <w:rsid w:val="00AF5A70"/>
    <w:rsid w:val="00B0020F"/>
    <w:rsid w:val="00B14A85"/>
    <w:rsid w:val="00B30E72"/>
    <w:rsid w:val="00B34983"/>
    <w:rsid w:val="00B53CBA"/>
    <w:rsid w:val="00BB0539"/>
    <w:rsid w:val="00BC7CCA"/>
    <w:rsid w:val="00BD3C8F"/>
    <w:rsid w:val="00BD738A"/>
    <w:rsid w:val="00BE6EE2"/>
    <w:rsid w:val="00C1770B"/>
    <w:rsid w:val="00C20E9D"/>
    <w:rsid w:val="00C41545"/>
    <w:rsid w:val="00C418A1"/>
    <w:rsid w:val="00C51857"/>
    <w:rsid w:val="00C56151"/>
    <w:rsid w:val="00C5775A"/>
    <w:rsid w:val="00C61957"/>
    <w:rsid w:val="00C72920"/>
    <w:rsid w:val="00C73EF8"/>
    <w:rsid w:val="00C8211A"/>
    <w:rsid w:val="00C94251"/>
    <w:rsid w:val="00CC5551"/>
    <w:rsid w:val="00CD398B"/>
    <w:rsid w:val="00CD4C5D"/>
    <w:rsid w:val="00D269AE"/>
    <w:rsid w:val="00D50011"/>
    <w:rsid w:val="00D54DF0"/>
    <w:rsid w:val="00D65B72"/>
    <w:rsid w:val="00D677B9"/>
    <w:rsid w:val="00D92B4B"/>
    <w:rsid w:val="00D96E43"/>
    <w:rsid w:val="00DB1A45"/>
    <w:rsid w:val="00DB2D1D"/>
    <w:rsid w:val="00DC4500"/>
    <w:rsid w:val="00DF30BC"/>
    <w:rsid w:val="00E04DE8"/>
    <w:rsid w:val="00E42E1F"/>
    <w:rsid w:val="00E564D8"/>
    <w:rsid w:val="00E7610B"/>
    <w:rsid w:val="00EB555D"/>
    <w:rsid w:val="00F33362"/>
    <w:rsid w:val="00F561C5"/>
    <w:rsid w:val="00F6208E"/>
    <w:rsid w:val="00FB1237"/>
    <w:rsid w:val="00FE68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491D8"/>
  <w15:chartTrackingRefBased/>
  <w15:docId w15:val="{C270FBAC-1462-4184-A3A0-AB474E5D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2786B"/>
    <w:pPr>
      <w:ind w:left="720"/>
      <w:contextualSpacing/>
    </w:pPr>
  </w:style>
  <w:style w:type="character" w:styleId="Testosegnaposto">
    <w:name w:val="Placeholder Text"/>
    <w:basedOn w:val="Carpredefinitoparagrafo"/>
    <w:uiPriority w:val="99"/>
    <w:semiHidden/>
    <w:rsid w:val="00B0020F"/>
    <w:rPr>
      <w:color w:val="666666"/>
    </w:rPr>
  </w:style>
  <w:style w:type="table" w:styleId="Grigliatabella">
    <w:name w:val="Table Grid"/>
    <w:basedOn w:val="Tabellanormale"/>
    <w:uiPriority w:val="39"/>
    <w:rsid w:val="00711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8C47E2"/>
    <w:pPr>
      <w:spacing w:after="0" w:line="240" w:lineRule="auto"/>
    </w:pPr>
    <w:rPr>
      <w:rFonts w:eastAsiaTheme="minorEastAsia"/>
      <w:kern w:val="0"/>
      <w:lang w:eastAsia="it-IT"/>
      <w14:ligatures w14:val="none"/>
    </w:rPr>
  </w:style>
  <w:style w:type="character" w:customStyle="1" w:styleId="NessunaspaziaturaCarattere">
    <w:name w:val="Nessuna spaziatura Carattere"/>
    <w:basedOn w:val="Carpredefinitoparagrafo"/>
    <w:link w:val="Nessunaspaziatura"/>
    <w:uiPriority w:val="1"/>
    <w:rsid w:val="008C47E2"/>
    <w:rPr>
      <w:rFonts w:eastAsiaTheme="minorEastAsia"/>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81996">
      <w:bodyDiv w:val="1"/>
      <w:marLeft w:val="0"/>
      <w:marRight w:val="0"/>
      <w:marTop w:val="0"/>
      <w:marBottom w:val="0"/>
      <w:divBdr>
        <w:top w:val="none" w:sz="0" w:space="0" w:color="auto"/>
        <w:left w:val="none" w:sz="0" w:space="0" w:color="auto"/>
        <w:bottom w:val="none" w:sz="0" w:space="0" w:color="auto"/>
        <w:right w:val="none" w:sz="0" w:space="0" w:color="auto"/>
      </w:divBdr>
      <w:divsChild>
        <w:div w:id="733771846">
          <w:marLeft w:val="0"/>
          <w:marRight w:val="0"/>
          <w:marTop w:val="0"/>
          <w:marBottom w:val="0"/>
          <w:divBdr>
            <w:top w:val="none" w:sz="0" w:space="0" w:color="auto"/>
            <w:left w:val="none" w:sz="0" w:space="0" w:color="auto"/>
            <w:bottom w:val="none" w:sz="0" w:space="0" w:color="auto"/>
            <w:right w:val="none" w:sz="0" w:space="0" w:color="auto"/>
          </w:divBdr>
          <w:divsChild>
            <w:div w:id="511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1226</Words>
  <Characters>6991</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Alessandro Martiniello</cp:lastModifiedBy>
  <cp:revision>2</cp:revision>
  <dcterms:created xsi:type="dcterms:W3CDTF">2026-10-25T20:48:00Z</dcterms:created>
  <dcterms:modified xsi:type="dcterms:W3CDTF">2026-10-25T20:48:00Z</dcterms:modified>
</cp:coreProperties>
</file>